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605B" w14:textId="77777777" w:rsidR="009039C6" w:rsidRDefault="009039C6" w:rsidP="00903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UNIVERZITA SV. CYRILA A METODA V TRNAVE</w:t>
      </w:r>
    </w:p>
    <w:p w14:paraId="114C4692" w14:textId="08A2DBD3" w:rsidR="009039C6" w:rsidRDefault="009039C6" w:rsidP="00903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 MASMEDIÁLNEJ KOMUNIKÁCIE</w:t>
      </w:r>
    </w:p>
    <w:p w14:paraId="363C1BC4" w14:textId="77777777" w:rsidR="009039C6" w:rsidRDefault="009039C6" w:rsidP="009039C6">
      <w:pPr>
        <w:rPr>
          <w:b/>
          <w:sz w:val="28"/>
          <w:szCs w:val="28"/>
        </w:rPr>
      </w:pPr>
    </w:p>
    <w:p w14:paraId="3B02080B" w14:textId="77777777" w:rsidR="009039C6" w:rsidRDefault="009039C6" w:rsidP="009039C6">
      <w:pPr>
        <w:rPr>
          <w:b/>
          <w:sz w:val="28"/>
          <w:szCs w:val="28"/>
        </w:rPr>
      </w:pPr>
    </w:p>
    <w:p w14:paraId="57FB5FAB" w14:textId="77777777" w:rsidR="009039C6" w:rsidRDefault="009039C6" w:rsidP="009039C6">
      <w:pPr>
        <w:rPr>
          <w:b/>
          <w:sz w:val="28"/>
          <w:szCs w:val="28"/>
        </w:rPr>
      </w:pPr>
    </w:p>
    <w:p w14:paraId="6191FC82" w14:textId="77777777" w:rsidR="009039C6" w:rsidRDefault="009039C6" w:rsidP="009039C6">
      <w:pPr>
        <w:rPr>
          <w:b/>
          <w:sz w:val="28"/>
          <w:szCs w:val="28"/>
        </w:rPr>
      </w:pPr>
    </w:p>
    <w:p w14:paraId="3890FBD1" w14:textId="77777777" w:rsidR="009039C6" w:rsidRDefault="009039C6" w:rsidP="009039C6">
      <w:pPr>
        <w:rPr>
          <w:b/>
          <w:sz w:val="28"/>
          <w:szCs w:val="28"/>
        </w:rPr>
      </w:pPr>
    </w:p>
    <w:p w14:paraId="2D194CAE" w14:textId="77777777" w:rsidR="009039C6" w:rsidRDefault="009039C6" w:rsidP="009039C6">
      <w:pPr>
        <w:rPr>
          <w:b/>
          <w:sz w:val="28"/>
          <w:szCs w:val="28"/>
        </w:rPr>
      </w:pPr>
    </w:p>
    <w:p w14:paraId="3E9F7B30" w14:textId="77777777" w:rsidR="009039C6" w:rsidRDefault="009039C6" w:rsidP="009039C6">
      <w:pPr>
        <w:rPr>
          <w:b/>
          <w:sz w:val="28"/>
          <w:szCs w:val="28"/>
        </w:rPr>
      </w:pPr>
    </w:p>
    <w:p w14:paraId="339C919B" w14:textId="77777777" w:rsidR="00D717E1" w:rsidRDefault="00D717E1" w:rsidP="009039C6">
      <w:pPr>
        <w:rPr>
          <w:b/>
          <w:sz w:val="28"/>
          <w:szCs w:val="28"/>
        </w:rPr>
      </w:pPr>
    </w:p>
    <w:p w14:paraId="19C552A8" w14:textId="77777777" w:rsidR="00D717E1" w:rsidRDefault="00D717E1" w:rsidP="009039C6">
      <w:pPr>
        <w:rPr>
          <w:b/>
          <w:sz w:val="28"/>
          <w:szCs w:val="28"/>
        </w:rPr>
      </w:pPr>
    </w:p>
    <w:p w14:paraId="0745C153" w14:textId="77777777" w:rsidR="009039C6" w:rsidRDefault="009039C6" w:rsidP="009039C6">
      <w:pPr>
        <w:rPr>
          <w:b/>
          <w:caps/>
          <w:sz w:val="32"/>
          <w:szCs w:val="32"/>
        </w:rPr>
      </w:pPr>
    </w:p>
    <w:p w14:paraId="1A163B50" w14:textId="21BA9BBB" w:rsidR="009039C6" w:rsidRPr="00EA2996" w:rsidRDefault="009039C6" w:rsidP="009039C6">
      <w:pPr>
        <w:jc w:val="center"/>
        <w:rPr>
          <w:b/>
          <w:sz w:val="28"/>
          <w:szCs w:val="28"/>
        </w:rPr>
      </w:pPr>
      <w:r w:rsidRPr="001C4D00">
        <w:rPr>
          <w:b/>
          <w:sz w:val="28"/>
          <w:szCs w:val="28"/>
        </w:rPr>
        <w:t xml:space="preserve">NÁZOV </w:t>
      </w:r>
      <w:r w:rsidR="00A87A15">
        <w:rPr>
          <w:b/>
          <w:caps/>
          <w:sz w:val="28"/>
          <w:szCs w:val="28"/>
        </w:rPr>
        <w:t>rámcového projektu dizertačnej</w:t>
      </w:r>
      <w:r w:rsidRPr="001C4D00">
        <w:rPr>
          <w:b/>
          <w:sz w:val="28"/>
          <w:szCs w:val="28"/>
        </w:rPr>
        <w:t xml:space="preserve"> PRÁCE</w:t>
      </w:r>
    </w:p>
    <w:p w14:paraId="61EE1B57" w14:textId="77777777" w:rsidR="009039C6" w:rsidRDefault="009039C6" w:rsidP="009039C6">
      <w:pPr>
        <w:rPr>
          <w:b/>
          <w:sz w:val="28"/>
          <w:szCs w:val="28"/>
        </w:rPr>
      </w:pPr>
    </w:p>
    <w:p w14:paraId="069BCA0D" w14:textId="0BFD4E3A" w:rsidR="009039C6" w:rsidRDefault="00A87A15" w:rsidP="00903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Rámcový projekt k téme dizertačnej prác</w:t>
      </w:r>
      <w:r w:rsidR="00360555">
        <w:rPr>
          <w:b/>
          <w:sz w:val="28"/>
          <w:szCs w:val="28"/>
        </w:rPr>
        <w:t>e</w:t>
      </w:r>
    </w:p>
    <w:p w14:paraId="21A3085A" w14:textId="77777777" w:rsidR="009039C6" w:rsidRDefault="009039C6" w:rsidP="009039C6">
      <w:pPr>
        <w:jc w:val="center"/>
        <w:rPr>
          <w:b/>
          <w:sz w:val="28"/>
          <w:szCs w:val="28"/>
        </w:rPr>
      </w:pPr>
    </w:p>
    <w:p w14:paraId="06841DF2" w14:textId="77777777" w:rsidR="009039C6" w:rsidRDefault="009039C6" w:rsidP="009039C6">
      <w:pPr>
        <w:rPr>
          <w:b/>
          <w:sz w:val="28"/>
          <w:szCs w:val="28"/>
        </w:rPr>
      </w:pPr>
    </w:p>
    <w:p w14:paraId="157D77B3" w14:textId="77777777" w:rsidR="009039C6" w:rsidRDefault="009039C6" w:rsidP="009039C6">
      <w:pPr>
        <w:rPr>
          <w:b/>
          <w:sz w:val="28"/>
          <w:szCs w:val="28"/>
        </w:rPr>
      </w:pPr>
    </w:p>
    <w:p w14:paraId="0965DD01" w14:textId="77777777" w:rsidR="009039C6" w:rsidRDefault="009039C6" w:rsidP="009039C6">
      <w:pPr>
        <w:rPr>
          <w:b/>
          <w:sz w:val="28"/>
          <w:szCs w:val="28"/>
        </w:rPr>
      </w:pPr>
    </w:p>
    <w:p w14:paraId="4810C589" w14:textId="77777777" w:rsidR="009039C6" w:rsidRDefault="009039C6" w:rsidP="009039C6">
      <w:pPr>
        <w:rPr>
          <w:b/>
          <w:sz w:val="28"/>
          <w:szCs w:val="28"/>
        </w:rPr>
      </w:pPr>
    </w:p>
    <w:p w14:paraId="4676F070" w14:textId="77777777" w:rsidR="009039C6" w:rsidRDefault="009039C6" w:rsidP="009039C6">
      <w:pPr>
        <w:rPr>
          <w:b/>
          <w:sz w:val="28"/>
          <w:szCs w:val="28"/>
        </w:rPr>
      </w:pPr>
    </w:p>
    <w:p w14:paraId="5BF2C018" w14:textId="77777777" w:rsidR="009039C6" w:rsidRDefault="009039C6" w:rsidP="009039C6">
      <w:pPr>
        <w:rPr>
          <w:b/>
          <w:sz w:val="28"/>
          <w:szCs w:val="28"/>
        </w:rPr>
      </w:pPr>
    </w:p>
    <w:p w14:paraId="0AC03688" w14:textId="77777777" w:rsidR="009039C6" w:rsidRDefault="009039C6" w:rsidP="009039C6">
      <w:pPr>
        <w:rPr>
          <w:b/>
          <w:sz w:val="28"/>
          <w:szCs w:val="28"/>
        </w:rPr>
      </w:pPr>
    </w:p>
    <w:p w14:paraId="0AF8C2C5" w14:textId="77777777" w:rsidR="009039C6" w:rsidRDefault="009039C6" w:rsidP="009039C6">
      <w:pPr>
        <w:rPr>
          <w:b/>
          <w:sz w:val="28"/>
          <w:szCs w:val="28"/>
        </w:rPr>
      </w:pPr>
    </w:p>
    <w:p w14:paraId="0454BE5C" w14:textId="77777777" w:rsidR="009039C6" w:rsidRDefault="009039C6" w:rsidP="009039C6">
      <w:pPr>
        <w:jc w:val="center"/>
        <w:rPr>
          <w:b/>
          <w:sz w:val="28"/>
          <w:szCs w:val="28"/>
        </w:rPr>
      </w:pPr>
    </w:p>
    <w:p w14:paraId="42178B24" w14:textId="77777777" w:rsidR="009039C6" w:rsidRDefault="009039C6" w:rsidP="009039C6">
      <w:pPr>
        <w:jc w:val="center"/>
        <w:rPr>
          <w:b/>
          <w:sz w:val="28"/>
          <w:szCs w:val="28"/>
        </w:rPr>
      </w:pPr>
    </w:p>
    <w:p w14:paraId="1C41B501" w14:textId="77777777" w:rsidR="009039C6" w:rsidRDefault="009039C6" w:rsidP="009039C6">
      <w:pPr>
        <w:jc w:val="center"/>
        <w:rPr>
          <w:b/>
          <w:sz w:val="28"/>
          <w:szCs w:val="28"/>
        </w:rPr>
      </w:pPr>
    </w:p>
    <w:p w14:paraId="1FC9A16F" w14:textId="77777777" w:rsidR="009039C6" w:rsidRDefault="009039C6" w:rsidP="009039C6">
      <w:pPr>
        <w:jc w:val="center"/>
        <w:rPr>
          <w:b/>
          <w:sz w:val="28"/>
          <w:szCs w:val="28"/>
        </w:rPr>
      </w:pPr>
    </w:p>
    <w:p w14:paraId="1542F066" w14:textId="722FE5F4" w:rsidR="009039C6" w:rsidRDefault="003170EC" w:rsidP="009039C6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039C6">
        <w:rPr>
          <w:b/>
          <w:sz w:val="28"/>
          <w:szCs w:val="28"/>
        </w:rPr>
        <w:t>x</w:t>
      </w:r>
      <w:r w:rsidR="009039C6">
        <w:rPr>
          <w:b/>
          <w:sz w:val="28"/>
          <w:szCs w:val="28"/>
        </w:rPr>
        <w:tab/>
      </w:r>
      <w:r w:rsidR="009039C6">
        <w:rPr>
          <w:b/>
          <w:sz w:val="28"/>
          <w:szCs w:val="28"/>
        </w:rPr>
        <w:tab/>
      </w:r>
      <w:r w:rsidR="009039C6">
        <w:rPr>
          <w:b/>
          <w:sz w:val="28"/>
          <w:szCs w:val="28"/>
        </w:rPr>
        <w:tab/>
      </w:r>
      <w:r w:rsidR="009039C6">
        <w:rPr>
          <w:b/>
          <w:sz w:val="28"/>
          <w:szCs w:val="28"/>
        </w:rPr>
        <w:tab/>
        <w:t xml:space="preserve">Meno a priezvisko </w:t>
      </w:r>
      <w:r w:rsidR="008D7997">
        <w:rPr>
          <w:b/>
          <w:sz w:val="28"/>
          <w:szCs w:val="28"/>
        </w:rPr>
        <w:t>autorky/</w:t>
      </w:r>
      <w:r w:rsidR="009039C6">
        <w:rPr>
          <w:b/>
          <w:sz w:val="28"/>
          <w:szCs w:val="28"/>
        </w:rPr>
        <w:t xml:space="preserve">autora, </w:t>
      </w:r>
      <w:r w:rsidR="008D7997">
        <w:rPr>
          <w:b/>
          <w:sz w:val="28"/>
          <w:szCs w:val="28"/>
        </w:rPr>
        <w:t>vrátane titulov</w:t>
      </w:r>
    </w:p>
    <w:p w14:paraId="440D4110" w14:textId="77777777" w:rsidR="009039C6" w:rsidRDefault="009039C6" w:rsidP="00903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UNIVERZITA SV. CYRILA A METODA V TRNAVE</w:t>
      </w:r>
    </w:p>
    <w:p w14:paraId="4B85CBA4" w14:textId="5D8BE3E3" w:rsidR="009039C6" w:rsidRDefault="009039C6" w:rsidP="00903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FAKULTA MASMEDIÁLNEJ KOMUNIKÁCIE</w:t>
      </w:r>
    </w:p>
    <w:p w14:paraId="66E241B2" w14:textId="77777777" w:rsidR="009039C6" w:rsidRDefault="009039C6" w:rsidP="009039C6">
      <w:pPr>
        <w:jc w:val="center"/>
        <w:rPr>
          <w:b/>
          <w:bCs/>
          <w:sz w:val="28"/>
          <w:szCs w:val="28"/>
        </w:rPr>
      </w:pPr>
    </w:p>
    <w:p w14:paraId="10FF31D1" w14:textId="77777777" w:rsidR="009039C6" w:rsidRDefault="009039C6" w:rsidP="009039C6">
      <w:pPr>
        <w:rPr>
          <w:sz w:val="28"/>
          <w:szCs w:val="28"/>
        </w:rPr>
      </w:pPr>
    </w:p>
    <w:p w14:paraId="2926E4D6" w14:textId="77777777" w:rsidR="009039C6" w:rsidRDefault="009039C6" w:rsidP="009039C6">
      <w:pPr>
        <w:rPr>
          <w:sz w:val="28"/>
          <w:szCs w:val="28"/>
        </w:rPr>
      </w:pPr>
    </w:p>
    <w:p w14:paraId="5425AB46" w14:textId="77777777" w:rsidR="00FC3CC5" w:rsidRDefault="00FC3CC5" w:rsidP="009039C6">
      <w:pPr>
        <w:rPr>
          <w:sz w:val="28"/>
          <w:szCs w:val="28"/>
        </w:rPr>
      </w:pPr>
    </w:p>
    <w:p w14:paraId="44288BD9" w14:textId="1B4A57F7" w:rsidR="00FC3CC5" w:rsidRDefault="00FC3CC5" w:rsidP="009039C6">
      <w:pPr>
        <w:rPr>
          <w:sz w:val="28"/>
          <w:szCs w:val="28"/>
        </w:rPr>
      </w:pPr>
    </w:p>
    <w:p w14:paraId="0E1D4FA9" w14:textId="1585D153" w:rsidR="00A87A15" w:rsidRDefault="00A87A15" w:rsidP="009039C6">
      <w:pPr>
        <w:rPr>
          <w:sz w:val="28"/>
          <w:szCs w:val="28"/>
        </w:rPr>
      </w:pPr>
    </w:p>
    <w:p w14:paraId="49BC2934" w14:textId="77777777" w:rsidR="00A87A15" w:rsidRDefault="00A87A15" w:rsidP="009039C6">
      <w:pPr>
        <w:rPr>
          <w:sz w:val="28"/>
          <w:szCs w:val="28"/>
        </w:rPr>
      </w:pPr>
    </w:p>
    <w:p w14:paraId="327122AC" w14:textId="77777777" w:rsidR="00D717E1" w:rsidRDefault="00D717E1" w:rsidP="009039C6">
      <w:pPr>
        <w:rPr>
          <w:sz w:val="28"/>
          <w:szCs w:val="28"/>
        </w:rPr>
      </w:pPr>
    </w:p>
    <w:p w14:paraId="2E7F457D" w14:textId="77777777" w:rsidR="00D717E1" w:rsidRDefault="00D717E1" w:rsidP="009039C6">
      <w:pPr>
        <w:rPr>
          <w:sz w:val="28"/>
          <w:szCs w:val="28"/>
        </w:rPr>
      </w:pPr>
    </w:p>
    <w:p w14:paraId="6289E17E" w14:textId="77777777" w:rsidR="00FC3CC5" w:rsidRDefault="00FC3CC5" w:rsidP="009039C6">
      <w:pPr>
        <w:rPr>
          <w:sz w:val="28"/>
          <w:szCs w:val="28"/>
        </w:rPr>
      </w:pPr>
    </w:p>
    <w:p w14:paraId="5E9C7A8F" w14:textId="4D115E94" w:rsidR="009039C6" w:rsidRDefault="00A87A15" w:rsidP="009039C6">
      <w:pPr>
        <w:spacing w:line="480" w:lineRule="auto"/>
        <w:jc w:val="center"/>
        <w:rPr>
          <w:b/>
          <w:sz w:val="28"/>
          <w:szCs w:val="28"/>
        </w:rPr>
      </w:pPr>
      <w:r w:rsidRPr="001C4D00">
        <w:rPr>
          <w:b/>
          <w:sz w:val="28"/>
          <w:szCs w:val="28"/>
        </w:rPr>
        <w:t xml:space="preserve">NÁZOV </w:t>
      </w:r>
      <w:r>
        <w:rPr>
          <w:b/>
          <w:caps/>
          <w:sz w:val="28"/>
          <w:szCs w:val="28"/>
        </w:rPr>
        <w:t>rámcového projektu dizertačnej</w:t>
      </w:r>
      <w:r w:rsidRPr="001C4D00">
        <w:rPr>
          <w:b/>
          <w:sz w:val="28"/>
          <w:szCs w:val="28"/>
        </w:rPr>
        <w:t xml:space="preserve"> PRÁCE</w:t>
      </w:r>
    </w:p>
    <w:p w14:paraId="3416AD58" w14:textId="77777777" w:rsidR="009039C6" w:rsidRPr="00EA2996" w:rsidRDefault="009039C6" w:rsidP="009039C6">
      <w:pPr>
        <w:spacing w:line="480" w:lineRule="auto"/>
        <w:jc w:val="center"/>
        <w:rPr>
          <w:b/>
          <w:sz w:val="28"/>
          <w:szCs w:val="28"/>
        </w:rPr>
      </w:pPr>
    </w:p>
    <w:p w14:paraId="6504EA4C" w14:textId="2177B6AB" w:rsidR="009039C6" w:rsidRDefault="00A87A15" w:rsidP="00A87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Rámcový projekt k téme dizertačnej práce</w:t>
      </w:r>
    </w:p>
    <w:p w14:paraId="089D63F1" w14:textId="77777777" w:rsidR="009039C6" w:rsidRPr="009F5ADA" w:rsidRDefault="009039C6" w:rsidP="009039C6">
      <w:pPr>
        <w:rPr>
          <w:b/>
          <w:sz w:val="28"/>
          <w:szCs w:val="28"/>
        </w:rPr>
      </w:pPr>
    </w:p>
    <w:p w14:paraId="190FD178" w14:textId="77777777" w:rsidR="009039C6" w:rsidRDefault="009039C6" w:rsidP="009039C6">
      <w:pPr>
        <w:jc w:val="center"/>
        <w:rPr>
          <w:b/>
          <w:bCs/>
        </w:rPr>
      </w:pPr>
    </w:p>
    <w:p w14:paraId="0EE3B5EC" w14:textId="77777777" w:rsidR="00FE0EC1" w:rsidRDefault="00FE0EC1" w:rsidP="009039C6">
      <w:pPr>
        <w:jc w:val="center"/>
        <w:rPr>
          <w:b/>
          <w:bCs/>
        </w:rPr>
      </w:pPr>
    </w:p>
    <w:p w14:paraId="26A1EDDE" w14:textId="77777777" w:rsidR="00A87A15" w:rsidRDefault="00A87A15" w:rsidP="00F92349">
      <w:pPr>
        <w:ind w:left="2832" w:hanging="2832"/>
        <w:rPr>
          <w:b/>
        </w:rPr>
      </w:pPr>
    </w:p>
    <w:p w14:paraId="04430CAF" w14:textId="77777777" w:rsidR="00A87A15" w:rsidRDefault="00A87A15" w:rsidP="00F92349">
      <w:pPr>
        <w:ind w:left="2832" w:hanging="2832"/>
        <w:rPr>
          <w:b/>
        </w:rPr>
      </w:pPr>
    </w:p>
    <w:p w14:paraId="50C6E398" w14:textId="140C972B" w:rsidR="009039C6" w:rsidRDefault="009039C6" w:rsidP="00F92349">
      <w:pPr>
        <w:ind w:left="2832" w:hanging="2832"/>
      </w:pPr>
      <w:r w:rsidRPr="00C40FB1">
        <w:rPr>
          <w:b/>
        </w:rPr>
        <w:t>Študijný program:</w:t>
      </w:r>
      <w:r w:rsidRPr="00163C04">
        <w:t xml:space="preserve"> </w:t>
      </w:r>
      <w:r>
        <w:tab/>
      </w:r>
      <w:r w:rsidR="00F92349">
        <w:t>masmediálna komunikácia</w:t>
      </w:r>
      <w:r w:rsidR="00360555">
        <w:t>/</w:t>
      </w:r>
      <w:r>
        <w:t>marketingová komunikácia</w:t>
      </w:r>
      <w:r w:rsidR="00360555">
        <w:t xml:space="preserve">/ </w:t>
      </w:r>
      <w:r w:rsidR="00A87A15">
        <w:t>mediálne a informačné kompetencie</w:t>
      </w:r>
      <w:r w:rsidR="00360555">
        <w:t>/</w:t>
      </w:r>
      <w:r w:rsidR="00F92349">
        <w:t>teória digitálnych hier</w:t>
      </w:r>
    </w:p>
    <w:p w14:paraId="79161548" w14:textId="1F4D3D0D" w:rsidR="009039C6" w:rsidRDefault="009039C6" w:rsidP="00FC3CC5">
      <w:pPr>
        <w:ind w:left="2832" w:hanging="2832"/>
      </w:pPr>
      <w:r w:rsidRPr="00C40FB1">
        <w:rPr>
          <w:b/>
        </w:rPr>
        <w:t>Študijný odbor</w:t>
      </w:r>
      <w:r>
        <w:rPr>
          <w:b/>
        </w:rPr>
        <w:t>:</w:t>
      </w:r>
      <w:r>
        <w:t xml:space="preserve"> </w:t>
      </w:r>
      <w:r>
        <w:tab/>
      </w:r>
      <w:r w:rsidR="00F92349">
        <w:t>m</w:t>
      </w:r>
      <w:r w:rsidR="001C3736">
        <w:t>ediálne a komunikačné</w:t>
      </w:r>
      <w:r w:rsidR="00F92349">
        <w:t xml:space="preserve"> štúdiá </w:t>
      </w:r>
    </w:p>
    <w:p w14:paraId="22F3A35E" w14:textId="7D338DD2" w:rsidR="009039C6" w:rsidRPr="00163C04" w:rsidRDefault="002105AB" w:rsidP="00FE0EC1">
      <w:pPr>
        <w:ind w:left="2124" w:firstLine="708"/>
      </w:pPr>
      <w:r>
        <w:tab/>
      </w:r>
      <w:r>
        <w:tab/>
      </w:r>
      <w:r w:rsidR="00FE0EC1">
        <w:tab/>
      </w:r>
      <w:r w:rsidR="00FE0EC1">
        <w:tab/>
        <w:t xml:space="preserve"> </w:t>
      </w:r>
      <w:r w:rsidR="009039C6" w:rsidRPr="00163C04">
        <w:t xml:space="preserve">      </w:t>
      </w:r>
    </w:p>
    <w:p w14:paraId="77CF0C63" w14:textId="351A8822" w:rsidR="009039C6" w:rsidRDefault="009039C6" w:rsidP="009039C6">
      <w:r>
        <w:rPr>
          <w:b/>
        </w:rPr>
        <w:t>Školiteľ</w:t>
      </w:r>
      <w:r w:rsidR="00A87A15">
        <w:rPr>
          <w:b/>
        </w:rPr>
        <w:t>/ka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E8E">
        <w:t>meno, priezvisko, akademické a ved</w:t>
      </w:r>
      <w:r>
        <w:t>e</w:t>
      </w:r>
      <w:r w:rsidRPr="002C6E8E">
        <w:t>cko-pedagogické tituly</w:t>
      </w:r>
    </w:p>
    <w:p w14:paraId="73611B68" w14:textId="2E511941" w:rsidR="009039C6" w:rsidRDefault="009039C6" w:rsidP="009039C6">
      <w:pPr>
        <w:rPr>
          <w:b/>
        </w:rPr>
      </w:pPr>
    </w:p>
    <w:p w14:paraId="78429A2B" w14:textId="77777777" w:rsidR="00A87A15" w:rsidRDefault="00A87A15" w:rsidP="009039C6">
      <w:pPr>
        <w:rPr>
          <w:b/>
          <w:sz w:val="28"/>
        </w:rPr>
      </w:pPr>
    </w:p>
    <w:p w14:paraId="6A1B246B" w14:textId="10A6BDAC" w:rsidR="00A87A15" w:rsidRDefault="00A87A15" w:rsidP="009039C6">
      <w:pPr>
        <w:rPr>
          <w:b/>
          <w:sz w:val="28"/>
        </w:rPr>
      </w:pPr>
    </w:p>
    <w:p w14:paraId="67C71B2A" w14:textId="77777777" w:rsidR="00D3415F" w:rsidRDefault="00D3415F" w:rsidP="009039C6">
      <w:pPr>
        <w:rPr>
          <w:b/>
          <w:sz w:val="28"/>
        </w:rPr>
      </w:pPr>
    </w:p>
    <w:p w14:paraId="0F1AC290" w14:textId="6F35C212" w:rsidR="00D3415F" w:rsidRDefault="008D7997" w:rsidP="008D3F2A">
      <w:pPr>
        <w:rPr>
          <w:b/>
          <w:sz w:val="28"/>
        </w:rPr>
        <w:sectPr w:rsidR="00D3415F" w:rsidSect="00BD203F">
          <w:footerReference w:type="default" r:id="rId11"/>
          <w:pgSz w:w="11905" w:h="16837"/>
          <w:pgMar w:top="1418" w:right="1134" w:bottom="1418" w:left="1985" w:header="709" w:footer="709" w:gutter="0"/>
          <w:pgNumType w:start="7"/>
          <w:cols w:space="708"/>
          <w:docGrid w:linePitch="360"/>
        </w:sectPr>
      </w:pPr>
      <w:r>
        <w:rPr>
          <w:b/>
          <w:sz w:val="28"/>
        </w:rPr>
        <w:t>202x</w:t>
      </w:r>
      <w:r w:rsidR="00592E87">
        <w:rPr>
          <w:b/>
          <w:sz w:val="28"/>
        </w:rPr>
        <w:tab/>
      </w:r>
      <w:r w:rsidR="00592E87">
        <w:rPr>
          <w:b/>
          <w:sz w:val="28"/>
        </w:rPr>
        <w:tab/>
      </w:r>
      <w:r>
        <w:rPr>
          <w:b/>
          <w:sz w:val="28"/>
        </w:rPr>
        <w:t xml:space="preserve">                    </w:t>
      </w:r>
      <w:r w:rsidR="009039C6">
        <w:rPr>
          <w:b/>
          <w:sz w:val="28"/>
        </w:rPr>
        <w:t>Meno</w:t>
      </w:r>
      <w:r w:rsidR="00592E87">
        <w:rPr>
          <w:b/>
          <w:sz w:val="28"/>
        </w:rPr>
        <w:t xml:space="preserve"> a p</w:t>
      </w:r>
      <w:r w:rsidR="009039C6">
        <w:rPr>
          <w:b/>
          <w:sz w:val="28"/>
        </w:rPr>
        <w:t>riezvisko</w:t>
      </w:r>
      <w:r w:rsidR="00592E87">
        <w:rPr>
          <w:b/>
          <w:sz w:val="28"/>
        </w:rPr>
        <w:t xml:space="preserve"> </w:t>
      </w:r>
      <w:r>
        <w:rPr>
          <w:b/>
          <w:sz w:val="28"/>
        </w:rPr>
        <w:t>autorky/</w:t>
      </w:r>
      <w:r w:rsidR="00592E87">
        <w:rPr>
          <w:b/>
          <w:sz w:val="28"/>
        </w:rPr>
        <w:t>autora</w:t>
      </w:r>
      <w:r w:rsidR="009039C6">
        <w:rPr>
          <w:b/>
          <w:sz w:val="28"/>
        </w:rPr>
        <w:t>,</w:t>
      </w:r>
      <w:r w:rsidR="00875618">
        <w:rPr>
          <w:b/>
          <w:sz w:val="28"/>
        </w:rPr>
        <w:t xml:space="preserve"> vrátane titulov</w:t>
      </w:r>
    </w:p>
    <w:p w14:paraId="5BF6B784" w14:textId="538A8C51" w:rsidR="009039C6" w:rsidRPr="000E776A" w:rsidRDefault="009039C6" w:rsidP="000E776A">
      <w:pPr>
        <w:spacing w:after="480"/>
        <w:rPr>
          <w:b/>
          <w:sz w:val="28"/>
          <w:szCs w:val="28"/>
        </w:rPr>
      </w:pPr>
      <w:r w:rsidRPr="000E776A">
        <w:rPr>
          <w:b/>
          <w:sz w:val="28"/>
          <w:szCs w:val="28"/>
        </w:rPr>
        <w:lastRenderedPageBreak/>
        <w:t>OBSAH</w:t>
      </w:r>
    </w:p>
    <w:p w14:paraId="21481BDC" w14:textId="392F6CD3" w:rsidR="00360555" w:rsidRDefault="00CB4BDC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r w:rsidRPr="00875618">
        <w:rPr>
          <w:caps/>
        </w:rPr>
        <w:fldChar w:fldCharType="begin"/>
      </w:r>
      <w:r w:rsidRPr="00875618">
        <w:rPr>
          <w:caps/>
        </w:rPr>
        <w:instrText xml:space="preserve"> TOC \o "1-3" \h \z \u </w:instrText>
      </w:r>
      <w:r w:rsidRPr="00875618">
        <w:rPr>
          <w:caps/>
        </w:rPr>
        <w:fldChar w:fldCharType="separate"/>
      </w:r>
      <w:hyperlink w:anchor="_Toc166925882" w:history="1">
        <w:r w:rsidR="00360555" w:rsidRPr="00A968FA">
          <w:rPr>
            <w:rStyle w:val="Hypertextovprepojenie"/>
          </w:rPr>
          <w:t>ZOZNAM PRÍLOH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_Toc166925882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2</w:t>
        </w:r>
        <w:r w:rsidR="00360555">
          <w:rPr>
            <w:webHidden/>
          </w:rPr>
          <w:fldChar w:fldCharType="end"/>
        </w:r>
      </w:hyperlink>
    </w:p>
    <w:p w14:paraId="666187E2" w14:textId="4D236DF8" w:rsidR="00360555" w:rsidRDefault="00000000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hyperlink w:anchor="_Toc166925883" w:history="1">
        <w:r w:rsidR="00360555" w:rsidRPr="00A968FA">
          <w:rPr>
            <w:rStyle w:val="Hypertextovprepojenie"/>
          </w:rPr>
          <w:t>ZOZNAM ILUSTRÁCIÍ A TABULIEK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_Toc166925883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3</w:t>
        </w:r>
        <w:r w:rsidR="00360555">
          <w:rPr>
            <w:webHidden/>
          </w:rPr>
          <w:fldChar w:fldCharType="end"/>
        </w:r>
      </w:hyperlink>
    </w:p>
    <w:p w14:paraId="46A6D573" w14:textId="0FD1A182" w:rsidR="00360555" w:rsidRDefault="00000000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hyperlink w:anchor="_Toc166925884" w:history="1">
        <w:r w:rsidR="00360555" w:rsidRPr="00A968FA">
          <w:rPr>
            <w:rStyle w:val="Hypertextovprepojenie"/>
          </w:rPr>
          <w:t>1</w:t>
        </w:r>
        <w:r w:rsidR="00360555">
          <w:rPr>
            <w:rFonts w:asciiTheme="minorHAnsi" w:eastAsiaTheme="minorEastAsia" w:hAnsiTheme="minorHAnsi" w:cstheme="minorBidi"/>
            <w:kern w:val="2"/>
            <w:lang w:eastAsia="sk-SK"/>
            <w14:ligatures w14:val="standardContextual"/>
          </w:rPr>
          <w:tab/>
        </w:r>
        <w:r w:rsidR="00360555" w:rsidRPr="00A968FA">
          <w:rPr>
            <w:rStyle w:val="Hypertextovprepojenie"/>
          </w:rPr>
          <w:t>SÚČASNÝ STAV PROBLEMATIKY DOMA A V ZAHRANIČÍ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_Toc166925884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4</w:t>
        </w:r>
        <w:r w:rsidR="00360555">
          <w:rPr>
            <w:webHidden/>
          </w:rPr>
          <w:fldChar w:fldCharType="end"/>
        </w:r>
      </w:hyperlink>
    </w:p>
    <w:p w14:paraId="09576948" w14:textId="7AC91053" w:rsidR="00360555" w:rsidRDefault="00000000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hyperlink w:anchor="_Toc166925885" w:history="1">
        <w:r w:rsidR="00360555" w:rsidRPr="00A968FA">
          <w:rPr>
            <w:rStyle w:val="Hypertextovprepojenie"/>
          </w:rPr>
          <w:t>2</w:t>
        </w:r>
        <w:r w:rsidR="00360555">
          <w:rPr>
            <w:rFonts w:asciiTheme="minorHAnsi" w:eastAsiaTheme="minorEastAsia" w:hAnsiTheme="minorHAnsi" w:cstheme="minorBidi"/>
            <w:kern w:val="2"/>
            <w:lang w:eastAsia="sk-SK"/>
            <w14:ligatures w14:val="standardContextual"/>
          </w:rPr>
          <w:tab/>
        </w:r>
        <w:r w:rsidR="00360555" w:rsidRPr="00A968FA">
          <w:rPr>
            <w:rStyle w:val="Hypertextovprepojenie"/>
          </w:rPr>
          <w:t>CIELE DIZERTAČNEJ PRÁCE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_Toc166925885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5</w:t>
        </w:r>
        <w:r w:rsidR="00360555">
          <w:rPr>
            <w:webHidden/>
          </w:rPr>
          <w:fldChar w:fldCharType="end"/>
        </w:r>
      </w:hyperlink>
    </w:p>
    <w:p w14:paraId="796EB416" w14:textId="2046CE6F" w:rsidR="00360555" w:rsidRDefault="00000000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hyperlink w:anchor="_Toc166925886" w:history="1">
        <w:r w:rsidR="00360555" w:rsidRPr="00A968FA">
          <w:rPr>
            <w:rStyle w:val="Hypertextovprepojenie"/>
          </w:rPr>
          <w:t>3</w:t>
        </w:r>
        <w:r w:rsidR="00360555">
          <w:rPr>
            <w:rFonts w:asciiTheme="minorHAnsi" w:eastAsiaTheme="minorEastAsia" w:hAnsiTheme="minorHAnsi" w:cstheme="minorBidi"/>
            <w:kern w:val="2"/>
            <w:lang w:eastAsia="sk-SK"/>
            <w14:ligatures w14:val="standardContextual"/>
          </w:rPr>
          <w:tab/>
        </w:r>
        <w:r w:rsidR="00360555" w:rsidRPr="00A968FA">
          <w:rPr>
            <w:rStyle w:val="Hypertextovprepojenie"/>
          </w:rPr>
          <w:t>FORMULÁCIA VEDECKÉHO PROBLÉM</w:t>
        </w:r>
        <w:r w:rsidR="00360555">
          <w:rPr>
            <w:rStyle w:val="Hypertextovprepojenie"/>
          </w:rPr>
          <w:t>U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_Toc166925886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6</w:t>
        </w:r>
        <w:r w:rsidR="00360555">
          <w:rPr>
            <w:webHidden/>
          </w:rPr>
          <w:fldChar w:fldCharType="end"/>
        </w:r>
      </w:hyperlink>
    </w:p>
    <w:p w14:paraId="26FFB464" w14:textId="2A2A85E8" w:rsidR="00360555" w:rsidRDefault="00000000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hyperlink w:anchor="_Toc166925887" w:history="1">
        <w:r w:rsidR="00360555" w:rsidRPr="00A968FA">
          <w:rPr>
            <w:rStyle w:val="Hypertextovprepojenie"/>
          </w:rPr>
          <w:t>4</w:t>
        </w:r>
        <w:r w:rsidR="00360555">
          <w:rPr>
            <w:rFonts w:asciiTheme="minorHAnsi" w:eastAsiaTheme="minorEastAsia" w:hAnsiTheme="minorHAnsi" w:cstheme="minorBidi"/>
            <w:kern w:val="2"/>
            <w:lang w:eastAsia="sk-SK"/>
            <w14:ligatures w14:val="standardContextual"/>
          </w:rPr>
          <w:tab/>
        </w:r>
        <w:r w:rsidR="00360555" w:rsidRPr="00A968FA">
          <w:rPr>
            <w:rStyle w:val="Hypertextovprepojenie"/>
          </w:rPr>
          <w:t>NÁČRT METODIKY DIZERTAČNEJ PRÁCE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_Toc166925887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7</w:t>
        </w:r>
        <w:r w:rsidR="00360555">
          <w:rPr>
            <w:webHidden/>
          </w:rPr>
          <w:fldChar w:fldCharType="end"/>
        </w:r>
      </w:hyperlink>
    </w:p>
    <w:p w14:paraId="3AB838AB" w14:textId="12DE5975" w:rsidR="00360555" w:rsidRDefault="00000000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hyperlink w:anchor="_Toc166925888" w:history="1">
        <w:r w:rsidR="00360555" w:rsidRPr="00A968FA">
          <w:rPr>
            <w:rStyle w:val="Hypertextovprepojenie"/>
          </w:rPr>
          <w:t>5</w:t>
        </w:r>
        <w:r w:rsidR="00360555">
          <w:rPr>
            <w:rFonts w:asciiTheme="minorHAnsi" w:eastAsiaTheme="minorEastAsia" w:hAnsiTheme="minorHAnsi" w:cstheme="minorBidi"/>
            <w:kern w:val="2"/>
            <w:lang w:eastAsia="sk-SK"/>
            <w14:ligatures w14:val="standardContextual"/>
          </w:rPr>
          <w:tab/>
        </w:r>
        <w:r w:rsidR="00360555" w:rsidRPr="00A968FA">
          <w:rPr>
            <w:rStyle w:val="Hypertextovprepojenie"/>
          </w:rPr>
          <w:t>OČAKÁVANÉ VÝSLEDKY A PRÍNOS DIZERTAČNEJ PRÁCE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_Toc166925888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8</w:t>
        </w:r>
        <w:r w:rsidR="00360555">
          <w:rPr>
            <w:webHidden/>
          </w:rPr>
          <w:fldChar w:fldCharType="end"/>
        </w:r>
      </w:hyperlink>
    </w:p>
    <w:p w14:paraId="4862D7E1" w14:textId="1208FE68" w:rsidR="00360555" w:rsidRDefault="00000000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hyperlink w:anchor="_Toc166925889" w:history="1">
        <w:r w:rsidR="00360555" w:rsidRPr="00A968FA">
          <w:rPr>
            <w:rStyle w:val="Hypertextovprepojenie"/>
          </w:rPr>
          <w:t>ZOZNAM POUŽITÝCH BIBLIOGRAFICKÝCH REFERENCIÍ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_Toc166925889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9</w:t>
        </w:r>
        <w:r w:rsidR="00360555">
          <w:rPr>
            <w:webHidden/>
          </w:rPr>
          <w:fldChar w:fldCharType="end"/>
        </w:r>
      </w:hyperlink>
    </w:p>
    <w:p w14:paraId="1300B1D3" w14:textId="2CF87AC4" w:rsidR="00360555" w:rsidRDefault="00000000" w:rsidP="00360555">
      <w:pPr>
        <w:pStyle w:val="Obsah1"/>
        <w:spacing w:before="240"/>
        <w:rPr>
          <w:rFonts w:asciiTheme="minorHAnsi" w:eastAsiaTheme="minorEastAsia" w:hAnsiTheme="minorHAnsi" w:cstheme="minorBidi"/>
          <w:kern w:val="2"/>
          <w:lang w:eastAsia="sk-SK"/>
          <w14:ligatures w14:val="standardContextual"/>
        </w:rPr>
      </w:pPr>
      <w:hyperlink w:anchor="_Toc166925890" w:history="1">
        <w:r w:rsidR="00360555" w:rsidRPr="00A968FA">
          <w:rPr>
            <w:rStyle w:val="Hypertextovprepojenie"/>
          </w:rPr>
          <w:t>PREHĽAD DOSTUPNÝCH BIBLIOGRAFICKÝCH REFERENCIÍ K TÉME</w:t>
        </w:r>
        <w:r w:rsidR="00360555">
          <w:rPr>
            <w:webHidden/>
          </w:rPr>
          <w:tab/>
        </w:r>
        <w:r w:rsidR="00360555">
          <w:rPr>
            <w:webHidden/>
          </w:rPr>
          <w:fldChar w:fldCharType="begin"/>
        </w:r>
        <w:r w:rsidR="00360555">
          <w:rPr>
            <w:webHidden/>
          </w:rPr>
          <w:instrText xml:space="preserve"> PAGEREF _Toc166925890 \h </w:instrText>
        </w:r>
        <w:r w:rsidR="00360555">
          <w:rPr>
            <w:webHidden/>
          </w:rPr>
        </w:r>
        <w:r w:rsidR="00360555">
          <w:rPr>
            <w:webHidden/>
          </w:rPr>
          <w:fldChar w:fldCharType="separate"/>
        </w:r>
        <w:r w:rsidR="00AA0B2E">
          <w:rPr>
            <w:webHidden/>
          </w:rPr>
          <w:t>11</w:t>
        </w:r>
        <w:r w:rsidR="00360555">
          <w:rPr>
            <w:webHidden/>
          </w:rPr>
          <w:fldChar w:fldCharType="end"/>
        </w:r>
      </w:hyperlink>
    </w:p>
    <w:p w14:paraId="304676F1" w14:textId="1CB2B263" w:rsidR="000E776A" w:rsidRDefault="00CB4BDC" w:rsidP="00875618">
      <w:pPr>
        <w:spacing w:after="240"/>
      </w:pPr>
      <w:r w:rsidRPr="00875618">
        <w:rPr>
          <w:caps/>
        </w:rPr>
        <w:fldChar w:fldCharType="end"/>
      </w:r>
    </w:p>
    <w:p w14:paraId="1A4DBD57" w14:textId="77777777" w:rsidR="000E776A" w:rsidRDefault="000E776A" w:rsidP="000E776A"/>
    <w:p w14:paraId="33657884" w14:textId="77777777" w:rsidR="000E776A" w:rsidRDefault="000E776A" w:rsidP="000E776A"/>
    <w:p w14:paraId="56CD257C" w14:textId="77777777" w:rsidR="000E776A" w:rsidRDefault="000E776A" w:rsidP="000E776A"/>
    <w:p w14:paraId="1723F578" w14:textId="77777777" w:rsidR="000E776A" w:rsidRDefault="000E776A" w:rsidP="000E776A"/>
    <w:p w14:paraId="598CB3E4" w14:textId="0225704D" w:rsidR="00CB2DF4" w:rsidRPr="00E748CF" w:rsidRDefault="000E776A" w:rsidP="00837E6E">
      <w:pPr>
        <w:pStyle w:val="Nadpis1"/>
        <w:numPr>
          <w:ilvl w:val="0"/>
          <w:numId w:val="0"/>
        </w:numPr>
      </w:pPr>
      <w:r>
        <w:br w:type="page"/>
      </w:r>
      <w:bookmarkStart w:id="0" w:name="_Toc166925882"/>
      <w:r w:rsidR="00CB2DF4" w:rsidRPr="00E748CF">
        <w:lastRenderedPageBreak/>
        <w:t>ZOZNAM PRÍLO</w:t>
      </w:r>
      <w:r w:rsidR="003170EC">
        <w:t>H</w:t>
      </w:r>
      <w:bookmarkEnd w:id="0"/>
    </w:p>
    <w:p w14:paraId="05DE0D9F" w14:textId="77777777" w:rsidR="00CB2DF4" w:rsidRDefault="00CB2DF4" w:rsidP="00A17500">
      <w:r>
        <w:t>PRÍLOHA A</w:t>
      </w:r>
      <w:r w:rsidR="00A17500">
        <w:tab/>
      </w:r>
      <w:r>
        <w:t>Názov Prílohy A</w:t>
      </w:r>
    </w:p>
    <w:p w14:paraId="32BD2D6E" w14:textId="77777777" w:rsidR="00CB2DF4" w:rsidRDefault="00CB2DF4" w:rsidP="00A17500">
      <w:r>
        <w:t>PRÍLOHA B</w:t>
      </w:r>
      <w:r w:rsidR="00837E6E">
        <w:tab/>
      </w:r>
      <w:r>
        <w:t>Názov Prílohy B</w:t>
      </w:r>
    </w:p>
    <w:p w14:paraId="1E84B64C" w14:textId="77777777" w:rsidR="00CB2DF4" w:rsidRDefault="00CB2DF4" w:rsidP="00A17500"/>
    <w:p w14:paraId="64523336" w14:textId="77777777" w:rsidR="00CB2DF4" w:rsidRDefault="00CB2DF4" w:rsidP="00A17500"/>
    <w:p w14:paraId="32D8776F" w14:textId="4B68A42C" w:rsidR="009039C6" w:rsidRPr="00A87A15" w:rsidRDefault="00CB2DF4" w:rsidP="00A87A15">
      <w:pPr>
        <w:pStyle w:val="Nadpis1"/>
        <w:numPr>
          <w:ilvl w:val="0"/>
          <w:numId w:val="0"/>
        </w:numPr>
        <w:ind w:left="432" w:hanging="432"/>
      </w:pPr>
      <w:r>
        <w:br w:type="page"/>
      </w:r>
      <w:bookmarkStart w:id="1" w:name="_Toc166925883"/>
      <w:r w:rsidR="009039C6" w:rsidRPr="00A17500">
        <w:lastRenderedPageBreak/>
        <w:t>ZO</w:t>
      </w:r>
      <w:r w:rsidR="00F975BE" w:rsidRPr="00A17500">
        <w:t>ZNAM ILUSTRÁCIÍ A TABULIEK</w:t>
      </w:r>
      <w:bookmarkEnd w:id="1"/>
    </w:p>
    <w:p w14:paraId="356AB9DD" w14:textId="77777777" w:rsidR="009039C6" w:rsidRDefault="009039C6" w:rsidP="00A17500">
      <w:pPr>
        <w:rPr>
          <w:b/>
          <w:bCs/>
          <w:sz w:val="28"/>
          <w:szCs w:val="28"/>
        </w:rPr>
      </w:pPr>
    </w:p>
    <w:p w14:paraId="5A691346" w14:textId="77777777" w:rsidR="009039C6" w:rsidRDefault="009039C6" w:rsidP="00A17500">
      <w:pPr>
        <w:rPr>
          <w:b/>
          <w:bCs/>
          <w:sz w:val="28"/>
          <w:szCs w:val="28"/>
        </w:rPr>
      </w:pPr>
    </w:p>
    <w:p w14:paraId="0C1542EB" w14:textId="77777777" w:rsidR="009039C6" w:rsidRDefault="009039C6" w:rsidP="00A17500">
      <w:pPr>
        <w:rPr>
          <w:b/>
          <w:bCs/>
          <w:sz w:val="28"/>
          <w:szCs w:val="28"/>
        </w:rPr>
      </w:pPr>
    </w:p>
    <w:p w14:paraId="26B4E6B9" w14:textId="77777777" w:rsidR="009039C6" w:rsidRDefault="009039C6" w:rsidP="00A17500">
      <w:pPr>
        <w:rPr>
          <w:b/>
          <w:bCs/>
          <w:sz w:val="28"/>
          <w:szCs w:val="28"/>
        </w:rPr>
      </w:pPr>
    </w:p>
    <w:p w14:paraId="05040746" w14:textId="77777777" w:rsidR="009039C6" w:rsidRDefault="009039C6" w:rsidP="00A17500">
      <w:pPr>
        <w:rPr>
          <w:b/>
          <w:bCs/>
          <w:sz w:val="28"/>
          <w:szCs w:val="28"/>
        </w:rPr>
      </w:pPr>
    </w:p>
    <w:p w14:paraId="0697C786" w14:textId="77777777" w:rsidR="009039C6" w:rsidRDefault="009039C6" w:rsidP="00A17500">
      <w:pPr>
        <w:rPr>
          <w:b/>
          <w:bCs/>
          <w:sz w:val="28"/>
          <w:szCs w:val="28"/>
        </w:rPr>
      </w:pPr>
    </w:p>
    <w:p w14:paraId="07CE10E9" w14:textId="77777777" w:rsidR="009039C6" w:rsidRDefault="009039C6" w:rsidP="00A17500">
      <w:pPr>
        <w:rPr>
          <w:b/>
          <w:bCs/>
          <w:sz w:val="28"/>
          <w:szCs w:val="28"/>
        </w:rPr>
      </w:pPr>
    </w:p>
    <w:p w14:paraId="076B7B16" w14:textId="77777777" w:rsidR="009039C6" w:rsidRDefault="009039C6" w:rsidP="00A17500">
      <w:pPr>
        <w:rPr>
          <w:b/>
          <w:bCs/>
          <w:sz w:val="28"/>
          <w:szCs w:val="28"/>
        </w:rPr>
      </w:pPr>
    </w:p>
    <w:p w14:paraId="415DB68F" w14:textId="77777777" w:rsidR="009039C6" w:rsidRDefault="009039C6" w:rsidP="00A17500">
      <w:pPr>
        <w:rPr>
          <w:b/>
          <w:bCs/>
          <w:sz w:val="28"/>
          <w:szCs w:val="28"/>
        </w:rPr>
      </w:pPr>
    </w:p>
    <w:p w14:paraId="4331754C" w14:textId="77777777" w:rsidR="009039C6" w:rsidRDefault="009039C6" w:rsidP="00A17500">
      <w:pPr>
        <w:rPr>
          <w:b/>
          <w:bCs/>
          <w:sz w:val="28"/>
          <w:szCs w:val="28"/>
        </w:rPr>
      </w:pPr>
    </w:p>
    <w:p w14:paraId="5B6DCD48" w14:textId="77777777" w:rsidR="009039C6" w:rsidRDefault="009039C6" w:rsidP="00A17500">
      <w:pPr>
        <w:rPr>
          <w:b/>
          <w:bCs/>
          <w:sz w:val="28"/>
          <w:szCs w:val="28"/>
        </w:rPr>
      </w:pPr>
    </w:p>
    <w:p w14:paraId="1E6939D8" w14:textId="77777777" w:rsidR="009039C6" w:rsidRDefault="009039C6" w:rsidP="00A17500">
      <w:pPr>
        <w:rPr>
          <w:b/>
          <w:bCs/>
          <w:sz w:val="28"/>
          <w:szCs w:val="28"/>
        </w:rPr>
      </w:pPr>
    </w:p>
    <w:p w14:paraId="45DCE285" w14:textId="77777777" w:rsidR="009039C6" w:rsidRDefault="009039C6" w:rsidP="00A17500">
      <w:pPr>
        <w:rPr>
          <w:b/>
          <w:bCs/>
          <w:sz w:val="28"/>
          <w:szCs w:val="28"/>
        </w:rPr>
      </w:pPr>
    </w:p>
    <w:p w14:paraId="45EAD3FE" w14:textId="77777777" w:rsidR="009039C6" w:rsidRDefault="009039C6" w:rsidP="00A17500">
      <w:pPr>
        <w:rPr>
          <w:b/>
          <w:bCs/>
          <w:sz w:val="28"/>
          <w:szCs w:val="28"/>
        </w:rPr>
      </w:pPr>
    </w:p>
    <w:p w14:paraId="5CD3A2A5" w14:textId="77777777" w:rsidR="009039C6" w:rsidRDefault="009039C6" w:rsidP="00A17500">
      <w:pPr>
        <w:rPr>
          <w:b/>
          <w:bCs/>
          <w:sz w:val="28"/>
          <w:szCs w:val="28"/>
        </w:rPr>
      </w:pPr>
    </w:p>
    <w:p w14:paraId="3E1378F2" w14:textId="77777777" w:rsidR="009039C6" w:rsidRDefault="009039C6" w:rsidP="00A17500">
      <w:pPr>
        <w:rPr>
          <w:b/>
          <w:bCs/>
          <w:sz w:val="28"/>
          <w:szCs w:val="28"/>
        </w:rPr>
      </w:pPr>
    </w:p>
    <w:p w14:paraId="0C13B010" w14:textId="77777777" w:rsidR="009039C6" w:rsidRDefault="009039C6" w:rsidP="00A17500">
      <w:pPr>
        <w:rPr>
          <w:b/>
          <w:bCs/>
          <w:sz w:val="28"/>
          <w:szCs w:val="28"/>
        </w:rPr>
      </w:pPr>
    </w:p>
    <w:p w14:paraId="6A56089D" w14:textId="77777777" w:rsidR="009039C6" w:rsidRDefault="009039C6" w:rsidP="00A17500">
      <w:pPr>
        <w:rPr>
          <w:b/>
          <w:bCs/>
          <w:sz w:val="28"/>
          <w:szCs w:val="28"/>
        </w:rPr>
      </w:pPr>
    </w:p>
    <w:p w14:paraId="01954EB9" w14:textId="77777777" w:rsidR="009039C6" w:rsidRDefault="009039C6" w:rsidP="00A17500">
      <w:pPr>
        <w:rPr>
          <w:b/>
          <w:bCs/>
          <w:sz w:val="28"/>
          <w:szCs w:val="28"/>
        </w:rPr>
      </w:pPr>
    </w:p>
    <w:p w14:paraId="57F9C0F5" w14:textId="77777777" w:rsidR="00062388" w:rsidRDefault="00062388" w:rsidP="00A17500">
      <w:pPr>
        <w:rPr>
          <w:b/>
          <w:bCs/>
          <w:sz w:val="28"/>
          <w:szCs w:val="28"/>
        </w:rPr>
      </w:pPr>
    </w:p>
    <w:p w14:paraId="236C6839" w14:textId="77777777" w:rsidR="00062388" w:rsidRDefault="00062388" w:rsidP="00A17500">
      <w:pPr>
        <w:rPr>
          <w:b/>
          <w:bCs/>
          <w:sz w:val="28"/>
          <w:szCs w:val="28"/>
        </w:rPr>
      </w:pPr>
    </w:p>
    <w:p w14:paraId="3DBBA13F" w14:textId="2C3694D8" w:rsidR="0084646D" w:rsidRDefault="000E776A" w:rsidP="00360555">
      <w:pPr>
        <w:pStyle w:val="Nadpis1"/>
        <w:ind w:left="709" w:hanging="709"/>
      </w:pPr>
      <w:r>
        <w:br w:type="page"/>
      </w:r>
      <w:bookmarkStart w:id="2" w:name="_Toc166925884"/>
      <w:r w:rsidR="002F07D6" w:rsidRPr="00A17500">
        <w:lastRenderedPageBreak/>
        <w:t>SÚ</w:t>
      </w:r>
      <w:r w:rsidR="006A4CAD" w:rsidRPr="00A17500">
        <w:t>ČASNÝ STAV PROBLEMATIKY</w:t>
      </w:r>
      <w:r w:rsidR="00A87A15">
        <w:rPr>
          <w:lang w:val="sk-SK"/>
        </w:rPr>
        <w:t xml:space="preserve"> doma a v</w:t>
      </w:r>
      <w:r w:rsidR="00201BE1">
        <w:rPr>
          <w:lang w:val="sk-SK"/>
        </w:rPr>
        <w:t> </w:t>
      </w:r>
      <w:r w:rsidR="00A87A15">
        <w:rPr>
          <w:lang w:val="sk-SK"/>
        </w:rPr>
        <w:t>zahraničí</w:t>
      </w:r>
      <w:bookmarkEnd w:id="2"/>
    </w:p>
    <w:p w14:paraId="6D2456D9" w14:textId="611D5993" w:rsidR="00201BE1" w:rsidRDefault="00201BE1" w:rsidP="00201BE1">
      <w:pPr>
        <w:ind w:firstLine="708"/>
      </w:pPr>
      <w:r>
        <w:t>Text. Text. Text. Text. Text. Text. Text. Text. Text. Text. Text. Text. Text. Text. Text. Text. Text</w:t>
      </w:r>
      <w:r w:rsidR="00360555">
        <w:t xml:space="preserve"> (</w:t>
      </w:r>
      <w:proofErr w:type="spellStart"/>
      <w:r w:rsidR="00360555">
        <w:t>Mago</w:t>
      </w:r>
      <w:proofErr w:type="spellEnd"/>
      <w:r w:rsidR="00360555">
        <w:t>, 2020).</w:t>
      </w:r>
      <w:r>
        <w:t xml:space="preserve"> Text. Text. Text. Text.</w:t>
      </w:r>
      <w:r w:rsidRPr="00201BE1">
        <w:t xml:space="preserve"> </w:t>
      </w:r>
      <w:r>
        <w:t>Text. Text. Text. Text. Text. Text. Text. Text. Text. Text. Text. Text. Text. Text. Text</w:t>
      </w:r>
      <w:r w:rsidR="00360555">
        <w:t xml:space="preserve"> (Radošinská et al., 2020a). </w:t>
      </w:r>
      <w:r>
        <w:t>Text. Text. Text. Text. Text. Text. Text. Text. Text. Text. Text. Text. Text. Text. Text. Text. Text. Text</w:t>
      </w:r>
      <w:r w:rsidR="00360555">
        <w:t xml:space="preserve"> (</w:t>
      </w:r>
      <w:proofErr w:type="spellStart"/>
      <w:r w:rsidR="00360555">
        <w:t>Jurišová</w:t>
      </w:r>
      <w:proofErr w:type="spellEnd"/>
      <w:r w:rsidR="00360555">
        <w:t xml:space="preserve">, 2021). </w:t>
      </w:r>
      <w:r>
        <w:t>Text. Text. Text. Text. Text. Text. Text. Text. Text. Text. Text. Text. Text. Text. Text. Text. Text. Text</w:t>
      </w:r>
      <w:r w:rsidR="00360555">
        <w:t xml:space="preserve"> (</w:t>
      </w:r>
      <w:proofErr w:type="spellStart"/>
      <w:r w:rsidR="00360555">
        <w:t>Čábyová</w:t>
      </w:r>
      <w:proofErr w:type="spellEnd"/>
      <w:r w:rsidR="00360555">
        <w:t>, 2021).</w:t>
      </w:r>
      <w:r>
        <w:t xml:space="preserve"> Text. Text. Text. Text. Text. Text. Text. Text. Text. Text. Text. Text. Text. Text. Text. Text. Text. Text</w:t>
      </w:r>
      <w:r w:rsidR="00360555">
        <w:t xml:space="preserve"> (Radošinská et al., 2020b).</w:t>
      </w:r>
      <w:r>
        <w:t xml:space="preserve"> Text. Text. Text. Text. Text. Text. Text. Text</w:t>
      </w:r>
      <w:r w:rsidR="00360555">
        <w:t xml:space="preserve"> (</w:t>
      </w:r>
      <w:proofErr w:type="spellStart"/>
      <w:r w:rsidR="00360555">
        <w:t>Kornhaber</w:t>
      </w:r>
      <w:proofErr w:type="spellEnd"/>
      <w:r w:rsidR="00360555">
        <w:t>, 2022).</w:t>
      </w:r>
      <w:r>
        <w:t xml:space="preserve"> Text. Text. Text. Text. Text. Text. Text. Text. Text. Text. Text. Text. Text. Text. Text. Text. Text. Text. Text. Text. Text. Text. Text. Text. Text. Text. Text. Text. Text. Text. Text. Text. Text. Text</w:t>
      </w:r>
      <w:r w:rsidR="00B00019">
        <w:t xml:space="preserve"> (</w:t>
      </w:r>
      <w:proofErr w:type="spellStart"/>
      <w:r w:rsidR="00B00019">
        <w:t>About</w:t>
      </w:r>
      <w:proofErr w:type="spellEnd"/>
      <w:r w:rsidR="00B00019">
        <w:t xml:space="preserve"> HBO, </w:t>
      </w:r>
      <w:proofErr w:type="spellStart"/>
      <w:r w:rsidR="00B00019">
        <w:t>b.d</w:t>
      </w:r>
      <w:proofErr w:type="spellEnd"/>
      <w:r w:rsidR="00B00019">
        <w:t>.).</w:t>
      </w:r>
      <w:r>
        <w:t xml:space="preserve">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711EFA96" w14:textId="5A7C9ED6" w:rsidR="00360555" w:rsidRDefault="00201BE1" w:rsidP="00201BE1">
      <w:pPr>
        <w:ind w:firstLine="708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79E659AC" w14:textId="77777777" w:rsidR="00360555" w:rsidRDefault="00360555">
      <w:pPr>
        <w:suppressAutoHyphens w:val="0"/>
        <w:spacing w:line="240" w:lineRule="auto"/>
        <w:jc w:val="left"/>
      </w:pPr>
      <w:r>
        <w:br w:type="page"/>
      </w:r>
    </w:p>
    <w:p w14:paraId="150B04D6" w14:textId="599FF8D5" w:rsidR="00360555" w:rsidRDefault="00360555" w:rsidP="00360555">
      <w:pPr>
        <w:pStyle w:val="Nadpis1"/>
        <w:ind w:left="709" w:hanging="709"/>
      </w:pPr>
      <w:bookmarkStart w:id="3" w:name="_Toc166925885"/>
      <w:r>
        <w:rPr>
          <w:lang w:val="sk-SK"/>
        </w:rPr>
        <w:lastRenderedPageBreak/>
        <w:t>ciele dizertačnej práce</w:t>
      </w:r>
      <w:bookmarkEnd w:id="3"/>
    </w:p>
    <w:p w14:paraId="62C5480D" w14:textId="77777777" w:rsidR="00360555" w:rsidRDefault="00360555" w:rsidP="00360555">
      <w:pPr>
        <w:ind w:firstLine="708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456A1169" w14:textId="77777777" w:rsidR="00360555" w:rsidRDefault="00360555" w:rsidP="00360555">
      <w:pPr>
        <w:ind w:firstLine="708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112AB832" w14:textId="77777777" w:rsidR="00360555" w:rsidRDefault="00360555" w:rsidP="00360555">
      <w:pPr>
        <w:ind w:firstLine="708"/>
      </w:pPr>
    </w:p>
    <w:p w14:paraId="2EE921D8" w14:textId="77777777" w:rsidR="00360555" w:rsidRDefault="00360555" w:rsidP="00360555">
      <w:pPr>
        <w:ind w:firstLine="708"/>
      </w:pPr>
    </w:p>
    <w:p w14:paraId="40C4207A" w14:textId="77777777" w:rsidR="00360555" w:rsidRDefault="00360555" w:rsidP="00360555">
      <w:pPr>
        <w:ind w:firstLine="708"/>
      </w:pPr>
    </w:p>
    <w:p w14:paraId="3F1ECD53" w14:textId="77777777" w:rsidR="00360555" w:rsidRDefault="00360555" w:rsidP="00360555">
      <w:pPr>
        <w:ind w:firstLine="708"/>
      </w:pPr>
    </w:p>
    <w:p w14:paraId="1BB7BD4D" w14:textId="77777777" w:rsidR="00360555" w:rsidRDefault="00360555" w:rsidP="00360555">
      <w:pPr>
        <w:ind w:firstLine="708"/>
      </w:pPr>
    </w:p>
    <w:p w14:paraId="72E5E5C5" w14:textId="77777777" w:rsidR="00360555" w:rsidRDefault="00360555" w:rsidP="00360555">
      <w:pPr>
        <w:ind w:firstLine="708"/>
      </w:pPr>
    </w:p>
    <w:p w14:paraId="78ACBC9C" w14:textId="77777777" w:rsidR="00360555" w:rsidRDefault="00360555" w:rsidP="00360555">
      <w:pPr>
        <w:ind w:firstLine="708"/>
      </w:pPr>
    </w:p>
    <w:p w14:paraId="15CCAB3B" w14:textId="77777777" w:rsidR="00360555" w:rsidRDefault="00360555" w:rsidP="00360555">
      <w:pPr>
        <w:ind w:firstLine="708"/>
      </w:pPr>
    </w:p>
    <w:p w14:paraId="67D1A1F7" w14:textId="77777777" w:rsidR="00360555" w:rsidRDefault="00360555" w:rsidP="00360555">
      <w:pPr>
        <w:ind w:firstLine="708"/>
      </w:pPr>
    </w:p>
    <w:p w14:paraId="4C22E7FF" w14:textId="4C7BDBD3" w:rsidR="00201BE1" w:rsidRPr="00117D20" w:rsidRDefault="00360555" w:rsidP="00360555">
      <w:pPr>
        <w:jc w:val="center"/>
      </w:pPr>
      <w:r>
        <w:t>Rámcový projekt k téme dizertačnej práce obsahuje XX YYY znakov vrátane medzier a poznámok pod čiarou.</w:t>
      </w:r>
    </w:p>
    <w:p w14:paraId="7B359D40" w14:textId="07AA66E6" w:rsidR="006A4CAD" w:rsidRPr="00D86A6F" w:rsidRDefault="00201BE1" w:rsidP="00360555">
      <w:pPr>
        <w:pStyle w:val="Nadpis1"/>
        <w:ind w:left="709" w:hanging="709"/>
      </w:pPr>
      <w:bookmarkStart w:id="4" w:name="_Toc166925886"/>
      <w:r>
        <w:rPr>
          <w:lang w:val="sk-SK"/>
        </w:rPr>
        <w:lastRenderedPageBreak/>
        <w:t>formulácia vedeckého problému</w:t>
      </w:r>
      <w:bookmarkEnd w:id="4"/>
    </w:p>
    <w:p w14:paraId="52DE94C3" w14:textId="2F3A3E94" w:rsidR="006A4CAD" w:rsidRDefault="00201BE1" w:rsidP="00D86A6F">
      <w:pPr>
        <w:ind w:firstLine="709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56D4FC02" w14:textId="6EB3201E" w:rsidR="00F242A1" w:rsidRDefault="00201BE1" w:rsidP="00201BE1">
      <w:pPr>
        <w:ind w:firstLine="709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43D4B39D" w14:textId="77777777" w:rsidR="00F242A1" w:rsidRDefault="00F242A1" w:rsidP="00D86A6F"/>
    <w:p w14:paraId="0396D11E" w14:textId="77777777" w:rsidR="00201BE1" w:rsidRDefault="00201BE1">
      <w:pPr>
        <w:suppressAutoHyphens w:val="0"/>
        <w:spacing w:line="240" w:lineRule="auto"/>
        <w:jc w:val="left"/>
        <w:rPr>
          <w:b/>
          <w:bCs/>
          <w:caps/>
          <w:kern w:val="32"/>
          <w:sz w:val="28"/>
          <w:szCs w:val="32"/>
        </w:rPr>
      </w:pPr>
      <w:r>
        <w:br w:type="page"/>
      </w:r>
    </w:p>
    <w:p w14:paraId="51FB7489" w14:textId="1869CF7F" w:rsidR="00CB4BDC" w:rsidRPr="00D86A6F" w:rsidRDefault="00201BE1" w:rsidP="00360555">
      <w:pPr>
        <w:pStyle w:val="Nadpis1"/>
        <w:ind w:left="709" w:hanging="709"/>
      </w:pPr>
      <w:bookmarkStart w:id="5" w:name="_Toc166925887"/>
      <w:r>
        <w:rPr>
          <w:lang w:val="sk-SK"/>
        </w:rPr>
        <w:lastRenderedPageBreak/>
        <w:t xml:space="preserve">náčrt </w:t>
      </w:r>
      <w:r w:rsidR="000D6D20" w:rsidRPr="00D86A6F">
        <w:t>METODIK</w:t>
      </w:r>
      <w:r>
        <w:rPr>
          <w:lang w:val="sk-SK"/>
        </w:rPr>
        <w:t>y dizertačnej</w:t>
      </w:r>
      <w:r w:rsidR="000D6D20" w:rsidRPr="00D86A6F">
        <w:t xml:space="preserve"> PRÁCE</w:t>
      </w:r>
      <w:bookmarkEnd w:id="5"/>
    </w:p>
    <w:p w14:paraId="396EDAF4" w14:textId="77777777" w:rsidR="00201BE1" w:rsidRDefault="00201BE1" w:rsidP="00201BE1">
      <w:pPr>
        <w:ind w:firstLine="708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0943567E" w14:textId="6CD2A3AC" w:rsidR="00F242A1" w:rsidRDefault="00201BE1" w:rsidP="00201BE1">
      <w:pPr>
        <w:ind w:firstLine="708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5B4E9FF7" w14:textId="77777777" w:rsidR="00F242A1" w:rsidRDefault="00F242A1" w:rsidP="00D86A6F"/>
    <w:p w14:paraId="725BBA6B" w14:textId="77777777" w:rsidR="00F242A1" w:rsidRDefault="00F242A1" w:rsidP="00D86A6F"/>
    <w:p w14:paraId="440B8618" w14:textId="77777777" w:rsidR="00F242A1" w:rsidRDefault="00F242A1" w:rsidP="00D86A6F"/>
    <w:p w14:paraId="09241DDD" w14:textId="77777777" w:rsidR="00F242A1" w:rsidRDefault="00F242A1" w:rsidP="00D86A6F"/>
    <w:p w14:paraId="499A6447" w14:textId="77777777" w:rsidR="00F242A1" w:rsidRDefault="00F242A1" w:rsidP="00D86A6F"/>
    <w:p w14:paraId="4305CC16" w14:textId="77777777" w:rsidR="00F242A1" w:rsidRDefault="00F242A1" w:rsidP="00D86A6F"/>
    <w:p w14:paraId="50734F18" w14:textId="77777777" w:rsidR="00F242A1" w:rsidRDefault="00F242A1" w:rsidP="00D86A6F"/>
    <w:p w14:paraId="45E4EE1A" w14:textId="77777777" w:rsidR="00201BE1" w:rsidRDefault="00201BE1">
      <w:pPr>
        <w:suppressAutoHyphens w:val="0"/>
        <w:spacing w:line="240" w:lineRule="auto"/>
        <w:jc w:val="left"/>
        <w:rPr>
          <w:b/>
          <w:bCs/>
          <w:caps/>
          <w:kern w:val="32"/>
          <w:sz w:val="28"/>
          <w:szCs w:val="32"/>
          <w:lang w:val="x-none"/>
        </w:rPr>
      </w:pPr>
      <w:r>
        <w:br w:type="page"/>
      </w:r>
    </w:p>
    <w:p w14:paraId="72AE2328" w14:textId="3E81F173" w:rsidR="00F975BE" w:rsidRPr="00D86A6F" w:rsidRDefault="00201BE1" w:rsidP="00360555">
      <w:pPr>
        <w:pStyle w:val="Nadpis1"/>
        <w:ind w:left="709" w:hanging="709"/>
      </w:pPr>
      <w:bookmarkStart w:id="6" w:name="_Toc166925888"/>
      <w:r>
        <w:rPr>
          <w:lang w:val="sk-SK"/>
        </w:rPr>
        <w:lastRenderedPageBreak/>
        <w:t>očakávané výsledky a prínos dizertačnej práce</w:t>
      </w:r>
      <w:bookmarkEnd w:id="6"/>
    </w:p>
    <w:p w14:paraId="092CDF80" w14:textId="77777777" w:rsidR="00D3415F" w:rsidRDefault="00D3415F" w:rsidP="00D3415F">
      <w:pPr>
        <w:ind w:firstLine="708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737ECCC0" w14:textId="52DD26F8" w:rsidR="00D3415F" w:rsidRDefault="00D3415F" w:rsidP="00D3415F">
      <w:pPr>
        <w:ind w:firstLine="708"/>
      </w:pPr>
      <w:r>
        <w:t>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 Text.</w:t>
      </w:r>
      <w:r w:rsidRPr="00201BE1">
        <w:t xml:space="preserve"> </w:t>
      </w:r>
      <w:r>
        <w:t>Text. Text. Text. Text. Text. Text. Text.</w:t>
      </w:r>
    </w:p>
    <w:p w14:paraId="296AD763" w14:textId="77777777" w:rsidR="008E3D7B" w:rsidRDefault="008E3D7B" w:rsidP="008141C0"/>
    <w:p w14:paraId="02D5C078" w14:textId="77777777" w:rsidR="008E3D7B" w:rsidRDefault="008E3D7B" w:rsidP="008141C0"/>
    <w:p w14:paraId="40A5CF7B" w14:textId="77777777" w:rsidR="00201BE1" w:rsidRDefault="00201BE1">
      <w:pPr>
        <w:suppressAutoHyphens w:val="0"/>
        <w:spacing w:line="240" w:lineRule="auto"/>
        <w:jc w:val="left"/>
        <w:rPr>
          <w:b/>
          <w:bCs/>
          <w:caps/>
          <w:kern w:val="32"/>
          <w:sz w:val="28"/>
          <w:szCs w:val="32"/>
          <w:lang w:val="x-none"/>
        </w:rPr>
      </w:pPr>
      <w:r>
        <w:br w:type="page"/>
      </w:r>
    </w:p>
    <w:p w14:paraId="5D45645A" w14:textId="60B3D59E" w:rsidR="00677D99" w:rsidRDefault="00201BE1" w:rsidP="00201BE1">
      <w:pPr>
        <w:pStyle w:val="Nadpis1"/>
        <w:numPr>
          <w:ilvl w:val="0"/>
          <w:numId w:val="0"/>
        </w:numPr>
        <w:rPr>
          <w:lang w:val="sk-SK"/>
        </w:rPr>
      </w:pPr>
      <w:bookmarkStart w:id="7" w:name="_Toc166925889"/>
      <w:r>
        <w:rPr>
          <w:lang w:val="sk-SK"/>
        </w:rPr>
        <w:lastRenderedPageBreak/>
        <w:t xml:space="preserve">zoznam použitých bibliografických </w:t>
      </w:r>
      <w:r w:rsidR="00360555">
        <w:rPr>
          <w:lang w:val="sk-SK"/>
        </w:rPr>
        <w:t>referencií</w:t>
      </w:r>
      <w:bookmarkEnd w:id="7"/>
    </w:p>
    <w:p w14:paraId="1675378A" w14:textId="77777777" w:rsidR="00AA0B2E" w:rsidRPr="00D3415F" w:rsidRDefault="00AA0B2E" w:rsidP="00AA0B2E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Tlačené publikácie (monografie, učebnice, encyklopédie, slovníky)</w:t>
      </w:r>
    </w:p>
    <w:p w14:paraId="29E06395" w14:textId="77777777" w:rsidR="00AA0B2E" w:rsidRDefault="00AA0B2E" w:rsidP="00AA0B2E">
      <w:pPr>
        <w:pStyle w:val="TextZP"/>
        <w:spacing w:after="0"/>
        <w:ind w:left="709" w:hanging="709"/>
      </w:pPr>
    </w:p>
    <w:p w14:paraId="20590952" w14:textId="77777777" w:rsidR="00AA0B2E" w:rsidRDefault="00AA0B2E" w:rsidP="00AA0B2E">
      <w:pPr>
        <w:pStyle w:val="TextZP"/>
        <w:spacing w:after="0"/>
        <w:ind w:left="709" w:hanging="709"/>
      </w:pPr>
      <w:proofErr w:type="spellStart"/>
      <w:r>
        <w:t>Mago</w:t>
      </w:r>
      <w:proofErr w:type="spellEnd"/>
      <w:r>
        <w:t xml:space="preserve">, Z. (2020). </w:t>
      </w:r>
      <w:r w:rsidRPr="00D3415F">
        <w:rPr>
          <w:i/>
          <w:iCs/>
        </w:rPr>
        <w:t>Úvod do štúdia digitálnych hier 1.</w:t>
      </w:r>
      <w:r>
        <w:t xml:space="preserve"> FMK UCM.</w:t>
      </w:r>
    </w:p>
    <w:p w14:paraId="12C75F7D" w14:textId="77777777" w:rsidR="00AA0B2E" w:rsidRDefault="00AA0B2E" w:rsidP="00AA0B2E">
      <w:pPr>
        <w:pStyle w:val="TextZP"/>
        <w:spacing w:after="0"/>
        <w:ind w:left="709" w:hanging="709"/>
      </w:pPr>
      <w:r>
        <w:t xml:space="preserve">Radošinská, J., </w:t>
      </w:r>
      <w:proofErr w:type="spellStart"/>
      <w:r>
        <w:t>Kvetanová</w:t>
      </w:r>
      <w:proofErr w:type="spellEnd"/>
      <w:r>
        <w:t xml:space="preserve">, Z., &amp; </w:t>
      </w:r>
      <w:proofErr w:type="spellStart"/>
      <w:r>
        <w:t>Rusňáková</w:t>
      </w:r>
      <w:proofErr w:type="spellEnd"/>
      <w:r>
        <w:t xml:space="preserve">, L. (2020a). </w:t>
      </w:r>
      <w:r w:rsidRPr="00D3415F">
        <w:rPr>
          <w:i/>
          <w:iCs/>
        </w:rPr>
        <w:t>Globalizovaný filmový priemysel.</w:t>
      </w:r>
      <w:r>
        <w:t xml:space="preserve">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.</w:t>
      </w:r>
    </w:p>
    <w:p w14:paraId="05A709F1" w14:textId="77777777" w:rsidR="00AA0B2E" w:rsidRDefault="00AA0B2E" w:rsidP="00AA0B2E">
      <w:pPr>
        <w:pStyle w:val="TextZP"/>
        <w:ind w:firstLine="0"/>
      </w:pPr>
    </w:p>
    <w:p w14:paraId="7435199F" w14:textId="77777777" w:rsidR="00AA0B2E" w:rsidRDefault="00AA0B2E" w:rsidP="00AA0B2E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Kapitoly v editovaných publikáciách, slovníkové heslá</w:t>
      </w:r>
    </w:p>
    <w:p w14:paraId="3424D602" w14:textId="77777777" w:rsidR="00AA0B2E" w:rsidRPr="00D3415F" w:rsidRDefault="00AA0B2E" w:rsidP="00AA0B2E">
      <w:pPr>
        <w:pStyle w:val="TextZP"/>
        <w:spacing w:after="0"/>
        <w:ind w:firstLine="0"/>
        <w:rPr>
          <w:b/>
          <w:bCs/>
        </w:rPr>
      </w:pPr>
    </w:p>
    <w:p w14:paraId="0432DE20" w14:textId="77777777" w:rsidR="00AA0B2E" w:rsidRDefault="00AA0B2E" w:rsidP="00AA0B2E">
      <w:pPr>
        <w:pStyle w:val="TextZP"/>
        <w:spacing w:after="0"/>
        <w:ind w:left="709" w:hanging="709"/>
      </w:pPr>
      <w:proofErr w:type="spellStart"/>
      <w:r>
        <w:t>Jurišová</w:t>
      </w:r>
      <w:proofErr w:type="spellEnd"/>
      <w:r>
        <w:t>, V. (2021). Architektúra značky. In P. Krajčovič, J. Radošinská, &amp; J. Višňovský (</w:t>
      </w:r>
      <w:proofErr w:type="spellStart"/>
      <w:r>
        <w:t>Eds</w:t>
      </w:r>
      <w:proofErr w:type="spellEnd"/>
      <w:r>
        <w:t xml:space="preserve">.) et al., </w:t>
      </w:r>
      <w:r w:rsidRPr="00D3415F">
        <w:rPr>
          <w:i/>
          <w:iCs/>
        </w:rPr>
        <w:t>Slovník vybraných pojmov z masmediálnej a</w:t>
      </w:r>
      <w:r>
        <w:rPr>
          <w:i/>
          <w:iCs/>
        </w:rPr>
        <w:t> </w:t>
      </w:r>
      <w:r w:rsidRPr="00D3415F">
        <w:rPr>
          <w:i/>
          <w:iCs/>
        </w:rPr>
        <w:t>marketingovej komunikácie</w:t>
      </w:r>
      <w:r>
        <w:t xml:space="preserve"> (</w:t>
      </w:r>
      <w:proofErr w:type="spellStart"/>
      <w:r>
        <w:t>pp</w:t>
      </w:r>
      <w:proofErr w:type="spellEnd"/>
      <w:r>
        <w:t>. 10-11). FMK UCM.</w:t>
      </w:r>
    </w:p>
    <w:p w14:paraId="2E802B79" w14:textId="77777777" w:rsidR="00AA0B2E" w:rsidRDefault="00AA0B2E" w:rsidP="00AA0B2E">
      <w:pPr>
        <w:pStyle w:val="TextZP"/>
        <w:spacing w:after="0"/>
        <w:ind w:left="709" w:hanging="709"/>
      </w:pPr>
    </w:p>
    <w:p w14:paraId="06107D21" w14:textId="77777777" w:rsidR="00AA0B2E" w:rsidRDefault="00AA0B2E" w:rsidP="00AA0B2E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Príspevky v konferenčných zborníkoch</w:t>
      </w:r>
    </w:p>
    <w:p w14:paraId="419D08FF" w14:textId="77777777" w:rsidR="00AA0B2E" w:rsidRPr="00D3415F" w:rsidRDefault="00AA0B2E" w:rsidP="00AA0B2E">
      <w:pPr>
        <w:pStyle w:val="TextZP"/>
        <w:spacing w:after="0"/>
        <w:ind w:firstLine="0"/>
        <w:rPr>
          <w:b/>
          <w:bCs/>
        </w:rPr>
      </w:pPr>
    </w:p>
    <w:p w14:paraId="406EE658" w14:textId="06741090" w:rsidR="00AA0B2E" w:rsidRDefault="00AA0B2E" w:rsidP="00AA0B2E">
      <w:pPr>
        <w:pStyle w:val="TextZP"/>
        <w:spacing w:after="0"/>
        <w:ind w:left="709" w:hanging="709"/>
      </w:pPr>
      <w:proofErr w:type="spellStart"/>
      <w:r>
        <w:t>Čábyová</w:t>
      </w:r>
      <w:proofErr w:type="spellEnd"/>
      <w:r>
        <w:t xml:space="preserve">, Ľ. (2021).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blogs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of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>. In Ľ. </w:t>
      </w:r>
      <w:proofErr w:type="spellStart"/>
      <w:r>
        <w:t>Čábyová</w:t>
      </w:r>
      <w:proofErr w:type="spellEnd"/>
      <w:r>
        <w:t xml:space="preserve">, Z. Bezáková, &amp; A. </w:t>
      </w:r>
      <w:proofErr w:type="spellStart"/>
      <w:r>
        <w:t>Madleňák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r w:rsidRPr="00D3415F">
        <w:rPr>
          <w:i/>
          <w:iCs/>
        </w:rPr>
        <w:t xml:space="preserve">Marketing Identity: New </w:t>
      </w:r>
      <w:proofErr w:type="spellStart"/>
      <w:r w:rsidR="000D4D27" w:rsidRPr="00D3415F">
        <w:rPr>
          <w:i/>
          <w:iCs/>
        </w:rPr>
        <w:t>changes</w:t>
      </w:r>
      <w:proofErr w:type="spellEnd"/>
      <w:r w:rsidR="000D4D27" w:rsidRPr="00D3415F">
        <w:rPr>
          <w:i/>
          <w:iCs/>
        </w:rPr>
        <w:t xml:space="preserve">, new </w:t>
      </w:r>
      <w:proofErr w:type="spellStart"/>
      <w:r w:rsidR="000D4D27" w:rsidRPr="00D3415F">
        <w:rPr>
          <w:i/>
          <w:iCs/>
        </w:rPr>
        <w:t>challenges</w:t>
      </w:r>
      <w:proofErr w:type="spellEnd"/>
      <w:r w:rsidR="000D4D27">
        <w:rPr>
          <w:i/>
          <w:iCs/>
        </w:rPr>
        <w:t xml:space="preserve"> </w:t>
      </w:r>
      <w:r>
        <w:t>(</w:t>
      </w:r>
      <w:proofErr w:type="spellStart"/>
      <w:r>
        <w:t>pp</w:t>
      </w:r>
      <w:proofErr w:type="spellEnd"/>
      <w:r>
        <w:t>. 88-97). FMK UCM.</w:t>
      </w:r>
    </w:p>
    <w:p w14:paraId="79879149" w14:textId="77777777" w:rsidR="00AA0B2E" w:rsidRDefault="00AA0B2E" w:rsidP="00AA0B2E">
      <w:pPr>
        <w:pStyle w:val="TextZP"/>
        <w:spacing w:after="0"/>
        <w:ind w:firstLine="0"/>
      </w:pPr>
    </w:p>
    <w:p w14:paraId="60DD9D1F" w14:textId="77777777" w:rsidR="00AA0B2E" w:rsidRDefault="00AA0B2E" w:rsidP="00AA0B2E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Štúdie vo vedeckých časopisoch</w:t>
      </w:r>
    </w:p>
    <w:p w14:paraId="30E194FD" w14:textId="77777777" w:rsidR="00AA0B2E" w:rsidRPr="00D3415F" w:rsidRDefault="00AA0B2E" w:rsidP="00AA0B2E">
      <w:pPr>
        <w:pStyle w:val="TextZP"/>
        <w:spacing w:after="0"/>
        <w:ind w:firstLine="0"/>
        <w:rPr>
          <w:b/>
          <w:bCs/>
        </w:rPr>
      </w:pPr>
    </w:p>
    <w:p w14:paraId="591D88DF" w14:textId="794F0DE6" w:rsidR="00AA0B2E" w:rsidRDefault="00AA0B2E" w:rsidP="00AA0B2E">
      <w:pPr>
        <w:pStyle w:val="TextZP"/>
        <w:spacing w:after="0"/>
        <w:ind w:left="709" w:hanging="709"/>
      </w:pPr>
      <w:r>
        <w:t xml:space="preserve">Radošinská, J., </w:t>
      </w:r>
      <w:proofErr w:type="spellStart"/>
      <w:r>
        <w:t>Kvetanová</w:t>
      </w:r>
      <w:proofErr w:type="spellEnd"/>
      <w:r>
        <w:t xml:space="preserve">, Z., &amp; Višňovský, J. (2020b). To </w:t>
      </w:r>
      <w:proofErr w:type="spellStart"/>
      <w:r>
        <w:t>thrive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to </w:t>
      </w:r>
      <w:proofErr w:type="spellStart"/>
      <w:r>
        <w:t>entertain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industries</w:t>
      </w:r>
      <w:r w:rsidR="00624A65">
        <w:t xml:space="preserve">. </w:t>
      </w:r>
      <w:r w:rsidRPr="00D3415F">
        <w:rPr>
          <w:i/>
          <w:iCs/>
        </w:rPr>
        <w:t>Communication</w:t>
      </w:r>
      <w:proofErr w:type="spellEnd"/>
      <w:r w:rsidRPr="00D3415F">
        <w:rPr>
          <w:i/>
          <w:iCs/>
        </w:rPr>
        <w:t xml:space="preserve"> </w:t>
      </w:r>
      <w:proofErr w:type="spellStart"/>
      <w:r w:rsidRPr="00D3415F">
        <w:rPr>
          <w:i/>
          <w:iCs/>
        </w:rPr>
        <w:t>Today</w:t>
      </w:r>
      <w:proofErr w:type="spellEnd"/>
      <w:r>
        <w:t xml:space="preserve">, </w:t>
      </w:r>
      <w:r w:rsidRPr="00B00019">
        <w:rPr>
          <w:i/>
          <w:iCs/>
        </w:rPr>
        <w:t>11</w:t>
      </w:r>
      <w:r>
        <w:t xml:space="preserve">(1), 4-21. </w:t>
      </w:r>
      <w:hyperlink r:id="rId12" w:history="1">
        <w:r w:rsidRPr="006D109F">
          <w:rPr>
            <w:rStyle w:val="Hypertextovprepojenie"/>
          </w:rPr>
          <w:t>https://communicationtoday.sk/wp-content/uploads/01_RADOSINSKA-et-al_CT-1-2020.pdf</w:t>
        </w:r>
      </w:hyperlink>
      <w:r>
        <w:t xml:space="preserve"> </w:t>
      </w:r>
    </w:p>
    <w:p w14:paraId="1BDBEE14" w14:textId="77777777" w:rsidR="00AA0B2E" w:rsidRDefault="00AA0B2E" w:rsidP="00AA0B2E">
      <w:pPr>
        <w:pStyle w:val="TextZP"/>
        <w:spacing w:after="0"/>
        <w:ind w:firstLine="0"/>
        <w:rPr>
          <w:b/>
          <w:bCs/>
        </w:rPr>
      </w:pPr>
    </w:p>
    <w:p w14:paraId="4FE18D5A" w14:textId="298CDBE0" w:rsidR="00AA0B2E" w:rsidRDefault="00AA0B2E" w:rsidP="00AA0B2E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Digitálny obsah publikovaný na internete (s uvedeným autorom)</w:t>
      </w:r>
    </w:p>
    <w:p w14:paraId="1AF88C64" w14:textId="77777777" w:rsidR="00AA0B2E" w:rsidRPr="00D3415F" w:rsidRDefault="00AA0B2E" w:rsidP="00AA0B2E">
      <w:pPr>
        <w:pStyle w:val="TextZP"/>
        <w:spacing w:after="0"/>
        <w:ind w:firstLine="0"/>
        <w:rPr>
          <w:b/>
          <w:bCs/>
        </w:rPr>
      </w:pPr>
    </w:p>
    <w:p w14:paraId="4C2E91DF" w14:textId="4D19B48F" w:rsidR="00AA0B2E" w:rsidRDefault="00AA0B2E" w:rsidP="00AA0B2E">
      <w:pPr>
        <w:pStyle w:val="TextZP"/>
        <w:spacing w:after="0"/>
        <w:ind w:left="709" w:hanging="709"/>
      </w:pPr>
      <w:proofErr w:type="spellStart"/>
      <w:r>
        <w:t>Kornhaber</w:t>
      </w:r>
      <w:proofErr w:type="spellEnd"/>
      <w:r>
        <w:t xml:space="preserve">, S. (29. júna 2022). </w:t>
      </w:r>
      <w:proofErr w:type="spellStart"/>
      <w:r w:rsidRPr="00B00019">
        <w:t>The</w:t>
      </w:r>
      <w:proofErr w:type="spellEnd"/>
      <w:r w:rsidRPr="00B00019">
        <w:t xml:space="preserve"> </w:t>
      </w:r>
      <w:proofErr w:type="spellStart"/>
      <w:r w:rsidRPr="00B00019">
        <w:t>Kate</w:t>
      </w:r>
      <w:proofErr w:type="spellEnd"/>
      <w:r w:rsidRPr="00B00019">
        <w:t xml:space="preserve"> Bush </w:t>
      </w:r>
      <w:proofErr w:type="spellStart"/>
      <w:r w:rsidRPr="00B00019">
        <w:t>resurgence</w:t>
      </w:r>
      <w:proofErr w:type="spellEnd"/>
      <w:r w:rsidRPr="00B00019">
        <w:t xml:space="preserve"> </w:t>
      </w:r>
      <w:proofErr w:type="spellStart"/>
      <w:r w:rsidRPr="00B00019">
        <w:t>is</w:t>
      </w:r>
      <w:proofErr w:type="spellEnd"/>
      <w:r w:rsidRPr="00B00019">
        <w:t xml:space="preserve"> a </w:t>
      </w:r>
      <w:proofErr w:type="spellStart"/>
      <w:r w:rsidRPr="00B00019">
        <w:t>reminder</w:t>
      </w:r>
      <w:proofErr w:type="spellEnd"/>
      <w:r w:rsidRPr="00B00019">
        <w:t xml:space="preserve"> </w:t>
      </w:r>
      <w:proofErr w:type="spellStart"/>
      <w:r w:rsidRPr="00B00019">
        <w:t>that</w:t>
      </w:r>
      <w:proofErr w:type="spellEnd"/>
      <w:r w:rsidRPr="00B00019">
        <w:t xml:space="preserve"> </w:t>
      </w:r>
      <w:proofErr w:type="spellStart"/>
      <w:r w:rsidRPr="00B00019">
        <w:t>we</w:t>
      </w:r>
      <w:proofErr w:type="spellEnd"/>
      <w:r w:rsidRPr="00B00019">
        <w:t xml:space="preserve"> </w:t>
      </w:r>
      <w:proofErr w:type="spellStart"/>
      <w:r w:rsidRPr="00B00019">
        <w:t>can</w:t>
      </w:r>
      <w:proofErr w:type="spellEnd"/>
      <w:r w:rsidRPr="00B00019">
        <w:t xml:space="preserve"> </w:t>
      </w:r>
      <w:proofErr w:type="spellStart"/>
      <w:r w:rsidRPr="00B00019">
        <w:t>have</w:t>
      </w:r>
      <w:proofErr w:type="spellEnd"/>
      <w:r w:rsidRPr="00B00019">
        <w:t xml:space="preserve"> </w:t>
      </w:r>
      <w:proofErr w:type="spellStart"/>
      <w:r w:rsidRPr="00B00019">
        <w:t>nice</w:t>
      </w:r>
      <w:proofErr w:type="spellEnd"/>
      <w:r w:rsidRPr="00B00019">
        <w:t xml:space="preserve"> </w:t>
      </w:r>
      <w:proofErr w:type="spellStart"/>
      <w:r w:rsidRPr="00B00019">
        <w:t>things</w:t>
      </w:r>
      <w:proofErr w:type="spellEnd"/>
      <w:r w:rsidR="00624A65">
        <w:t xml:space="preserve">. </w:t>
      </w:r>
      <w:proofErr w:type="spellStart"/>
      <w:r w:rsidRPr="00B00019">
        <w:rPr>
          <w:i/>
          <w:iCs/>
        </w:rPr>
        <w:t>The</w:t>
      </w:r>
      <w:proofErr w:type="spellEnd"/>
      <w:r w:rsidRPr="00B00019">
        <w:rPr>
          <w:i/>
          <w:iCs/>
        </w:rPr>
        <w:t xml:space="preserve"> </w:t>
      </w:r>
      <w:proofErr w:type="spellStart"/>
      <w:r w:rsidRPr="00B00019">
        <w:rPr>
          <w:i/>
          <w:iCs/>
        </w:rPr>
        <w:t>Atlantic</w:t>
      </w:r>
      <w:proofErr w:type="spellEnd"/>
      <w:r w:rsidRPr="00B00019">
        <w:rPr>
          <w:i/>
          <w:iCs/>
        </w:rPr>
        <w:t>.</w:t>
      </w:r>
      <w:r>
        <w:t xml:space="preserve"> </w:t>
      </w:r>
    </w:p>
    <w:p w14:paraId="3C90E8C3" w14:textId="6E30BF58" w:rsidR="00AA0B2E" w:rsidRPr="00624A65" w:rsidRDefault="00000000" w:rsidP="00624A65">
      <w:pPr>
        <w:pStyle w:val="TextZP"/>
        <w:spacing w:after="0"/>
        <w:ind w:left="709" w:hanging="1"/>
      </w:pPr>
      <w:hyperlink r:id="rId13" w:history="1">
        <w:r w:rsidR="00AA0B2E" w:rsidRPr="006D109F">
          <w:rPr>
            <w:rStyle w:val="Hypertextovprepojenie"/>
          </w:rPr>
          <w:t>https://www.theatlantic.com/culture/archive/2022/06/kate-bush-stranger-things/661435/</w:t>
        </w:r>
      </w:hyperlink>
      <w:r w:rsidR="00AA0B2E">
        <w:t xml:space="preserve"> </w:t>
      </w:r>
    </w:p>
    <w:p w14:paraId="1E3E470D" w14:textId="77777777" w:rsidR="00AA0B2E" w:rsidRDefault="00AA0B2E" w:rsidP="00AA0B2E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lastRenderedPageBreak/>
        <w:t>Digitálny obsah publikovaný na internete (bez uvedenia autora)</w:t>
      </w:r>
    </w:p>
    <w:p w14:paraId="563878C4" w14:textId="77777777" w:rsidR="00AA0B2E" w:rsidRPr="00D3415F" w:rsidRDefault="00AA0B2E" w:rsidP="00AA0B2E">
      <w:pPr>
        <w:pStyle w:val="TextZP"/>
        <w:spacing w:after="0"/>
        <w:ind w:firstLine="0"/>
        <w:rPr>
          <w:b/>
          <w:bCs/>
        </w:rPr>
      </w:pPr>
    </w:p>
    <w:p w14:paraId="4F7DD623" w14:textId="77777777" w:rsidR="00AA0B2E" w:rsidRDefault="00AA0B2E" w:rsidP="00AA0B2E">
      <w:pPr>
        <w:pStyle w:val="TextZP"/>
        <w:spacing w:after="0"/>
        <w:ind w:firstLine="0"/>
      </w:pPr>
      <w:proofErr w:type="spellStart"/>
      <w:r w:rsidRPr="00D717E1">
        <w:t>About</w:t>
      </w:r>
      <w:proofErr w:type="spellEnd"/>
      <w:r w:rsidRPr="00D717E1">
        <w:t xml:space="preserve"> HBO</w:t>
      </w:r>
      <w:r>
        <w:t>. (</w:t>
      </w:r>
      <w:proofErr w:type="spellStart"/>
      <w:r>
        <w:t>b.d</w:t>
      </w:r>
      <w:proofErr w:type="spellEnd"/>
      <w:r>
        <w:t xml:space="preserve">.). </w:t>
      </w:r>
      <w:hyperlink r:id="rId14" w:history="1">
        <w:r w:rsidRPr="006D109F">
          <w:rPr>
            <w:rStyle w:val="Hypertextovprepojenie"/>
          </w:rPr>
          <w:t>https://www.hbo.com/about</w:t>
        </w:r>
      </w:hyperlink>
      <w:r>
        <w:t xml:space="preserve"> </w:t>
      </w:r>
    </w:p>
    <w:p w14:paraId="1407052F" w14:textId="6C5E8F66" w:rsidR="00201BE1" w:rsidRDefault="00201BE1" w:rsidP="00201BE1">
      <w:pPr>
        <w:pStyle w:val="TextZP"/>
      </w:pPr>
    </w:p>
    <w:p w14:paraId="721D030C" w14:textId="77777777" w:rsidR="00D3415F" w:rsidRDefault="00D3415F">
      <w:pPr>
        <w:suppressAutoHyphens w:val="0"/>
        <w:spacing w:line="240" w:lineRule="auto"/>
        <w:jc w:val="left"/>
        <w:rPr>
          <w:b/>
          <w:bCs/>
          <w:caps/>
          <w:kern w:val="32"/>
          <w:sz w:val="28"/>
          <w:szCs w:val="32"/>
          <w:lang w:val="x-none"/>
        </w:rPr>
      </w:pPr>
      <w:r>
        <w:br w:type="page"/>
      </w:r>
    </w:p>
    <w:p w14:paraId="7FB33DB0" w14:textId="3F0D8009" w:rsidR="001019D0" w:rsidRDefault="00D3415F" w:rsidP="00D3415F">
      <w:pPr>
        <w:pStyle w:val="Nadpis1"/>
        <w:numPr>
          <w:ilvl w:val="0"/>
          <w:numId w:val="0"/>
        </w:numPr>
        <w:rPr>
          <w:lang w:val="sk-SK"/>
        </w:rPr>
      </w:pPr>
      <w:bookmarkStart w:id="8" w:name="_Toc166925890"/>
      <w:r>
        <w:rPr>
          <w:lang w:val="sk-SK"/>
        </w:rPr>
        <w:lastRenderedPageBreak/>
        <w:t xml:space="preserve">prehľad dostupných bibliografických </w:t>
      </w:r>
      <w:r w:rsidR="00360555">
        <w:rPr>
          <w:lang w:val="sk-SK"/>
        </w:rPr>
        <w:t>referencií</w:t>
      </w:r>
      <w:r>
        <w:rPr>
          <w:lang w:val="sk-SK"/>
        </w:rPr>
        <w:t xml:space="preserve"> k</w:t>
      </w:r>
      <w:r w:rsidR="00D717E1">
        <w:rPr>
          <w:lang w:val="sk-SK"/>
        </w:rPr>
        <w:t> </w:t>
      </w:r>
      <w:r>
        <w:rPr>
          <w:lang w:val="sk-SK"/>
        </w:rPr>
        <w:t>téme</w:t>
      </w:r>
      <w:bookmarkEnd w:id="8"/>
    </w:p>
    <w:p w14:paraId="2D722B36" w14:textId="77777777" w:rsidR="00624A65" w:rsidRPr="00D3415F" w:rsidRDefault="00624A65" w:rsidP="00624A65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Tlačené publikácie (monografie, učebnice, encyklopédie, slovníky)</w:t>
      </w:r>
    </w:p>
    <w:p w14:paraId="0FF086DE" w14:textId="77777777" w:rsidR="00624A65" w:rsidRDefault="00624A65" w:rsidP="00624A65">
      <w:pPr>
        <w:pStyle w:val="TextZP"/>
        <w:spacing w:after="0"/>
        <w:ind w:left="709" w:hanging="709"/>
      </w:pPr>
    </w:p>
    <w:p w14:paraId="1972BABB" w14:textId="77777777" w:rsidR="00624A65" w:rsidRDefault="00624A65" w:rsidP="00624A65">
      <w:pPr>
        <w:pStyle w:val="TextZP"/>
        <w:spacing w:after="0"/>
        <w:ind w:left="709" w:hanging="709"/>
      </w:pPr>
      <w:proofErr w:type="spellStart"/>
      <w:r>
        <w:t>Mago</w:t>
      </w:r>
      <w:proofErr w:type="spellEnd"/>
      <w:r>
        <w:t xml:space="preserve">, Z. (2020). </w:t>
      </w:r>
      <w:r w:rsidRPr="00D3415F">
        <w:rPr>
          <w:i/>
          <w:iCs/>
        </w:rPr>
        <w:t>Úvod do štúdia digitálnych hier 1.</w:t>
      </w:r>
      <w:r>
        <w:t xml:space="preserve"> FMK UCM.</w:t>
      </w:r>
    </w:p>
    <w:p w14:paraId="617267BB" w14:textId="77777777" w:rsidR="00624A65" w:rsidRDefault="00624A65" w:rsidP="00624A65">
      <w:pPr>
        <w:pStyle w:val="TextZP"/>
        <w:spacing w:after="0"/>
        <w:ind w:left="709" w:hanging="709"/>
      </w:pPr>
      <w:r>
        <w:t xml:space="preserve">Radošinská, J., </w:t>
      </w:r>
      <w:proofErr w:type="spellStart"/>
      <w:r>
        <w:t>Kvetanová</w:t>
      </w:r>
      <w:proofErr w:type="spellEnd"/>
      <w:r>
        <w:t xml:space="preserve">, Z., &amp; </w:t>
      </w:r>
      <w:proofErr w:type="spellStart"/>
      <w:r>
        <w:t>Rusňáková</w:t>
      </w:r>
      <w:proofErr w:type="spellEnd"/>
      <w:r>
        <w:t xml:space="preserve">, L. (2020a). </w:t>
      </w:r>
      <w:r w:rsidRPr="00D3415F">
        <w:rPr>
          <w:i/>
          <w:iCs/>
        </w:rPr>
        <w:t>Globalizovaný filmový priemysel.</w:t>
      </w:r>
      <w:r>
        <w:t xml:space="preserve">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.</w:t>
      </w:r>
    </w:p>
    <w:p w14:paraId="7D025BEE" w14:textId="77777777" w:rsidR="00624A65" w:rsidRDefault="00624A65" w:rsidP="00624A65">
      <w:pPr>
        <w:pStyle w:val="TextZP"/>
        <w:ind w:firstLine="0"/>
      </w:pPr>
    </w:p>
    <w:p w14:paraId="5E8DA1FC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Kapitoly v editovaných publikáciách, slovníkové heslá</w:t>
      </w:r>
    </w:p>
    <w:p w14:paraId="7A8C295E" w14:textId="77777777" w:rsidR="00624A65" w:rsidRPr="00D3415F" w:rsidRDefault="00624A65" w:rsidP="00624A65">
      <w:pPr>
        <w:pStyle w:val="TextZP"/>
        <w:spacing w:after="0"/>
        <w:ind w:firstLine="0"/>
        <w:rPr>
          <w:b/>
          <w:bCs/>
        </w:rPr>
      </w:pPr>
    </w:p>
    <w:p w14:paraId="6E1BFFC5" w14:textId="77777777" w:rsidR="00624A65" w:rsidRDefault="00624A65" w:rsidP="00624A65">
      <w:pPr>
        <w:pStyle w:val="TextZP"/>
        <w:spacing w:after="0"/>
        <w:ind w:left="709" w:hanging="709"/>
      </w:pPr>
      <w:proofErr w:type="spellStart"/>
      <w:r>
        <w:t>Jurišová</w:t>
      </w:r>
      <w:proofErr w:type="spellEnd"/>
      <w:r>
        <w:t>, V. (2021). Architektúra značky. In P. Krajčovič, J. Radošinská, &amp; J. Višňovský (</w:t>
      </w:r>
      <w:proofErr w:type="spellStart"/>
      <w:r>
        <w:t>Eds</w:t>
      </w:r>
      <w:proofErr w:type="spellEnd"/>
      <w:r>
        <w:t xml:space="preserve">.) et al., </w:t>
      </w:r>
      <w:r w:rsidRPr="00D3415F">
        <w:rPr>
          <w:i/>
          <w:iCs/>
        </w:rPr>
        <w:t>Slovník vybraných pojmov z masmediálnej a</w:t>
      </w:r>
      <w:r>
        <w:rPr>
          <w:i/>
          <w:iCs/>
        </w:rPr>
        <w:t> </w:t>
      </w:r>
      <w:r w:rsidRPr="00D3415F">
        <w:rPr>
          <w:i/>
          <w:iCs/>
        </w:rPr>
        <w:t>marketingovej komunikácie</w:t>
      </w:r>
      <w:r>
        <w:t xml:space="preserve"> (</w:t>
      </w:r>
      <w:proofErr w:type="spellStart"/>
      <w:r>
        <w:t>pp</w:t>
      </w:r>
      <w:proofErr w:type="spellEnd"/>
      <w:r>
        <w:t>. 10-11). FMK UCM.</w:t>
      </w:r>
    </w:p>
    <w:p w14:paraId="433015BD" w14:textId="77777777" w:rsidR="00624A65" w:rsidRDefault="00624A65" w:rsidP="00624A65">
      <w:pPr>
        <w:pStyle w:val="TextZP"/>
        <w:spacing w:after="0"/>
        <w:ind w:left="709" w:hanging="709"/>
      </w:pPr>
    </w:p>
    <w:p w14:paraId="26BEC02A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Príspevky v konferenčných zborníkoch</w:t>
      </w:r>
    </w:p>
    <w:p w14:paraId="7EDED030" w14:textId="77777777" w:rsidR="00624A65" w:rsidRPr="00D3415F" w:rsidRDefault="00624A65" w:rsidP="00624A65">
      <w:pPr>
        <w:pStyle w:val="TextZP"/>
        <w:spacing w:after="0"/>
        <w:ind w:firstLine="0"/>
        <w:rPr>
          <w:b/>
          <w:bCs/>
        </w:rPr>
      </w:pPr>
    </w:p>
    <w:p w14:paraId="44E5C5D6" w14:textId="77777777" w:rsidR="00624A65" w:rsidRDefault="00624A65" w:rsidP="00624A65">
      <w:pPr>
        <w:pStyle w:val="TextZP"/>
        <w:spacing w:after="0"/>
        <w:ind w:left="709" w:hanging="709"/>
      </w:pPr>
      <w:proofErr w:type="spellStart"/>
      <w:r>
        <w:t>Čábyová</w:t>
      </w:r>
      <w:proofErr w:type="spellEnd"/>
      <w:r>
        <w:t xml:space="preserve">, Ľ. (2021). </w:t>
      </w:r>
      <w:proofErr w:type="spellStart"/>
      <w:r>
        <w:t>The</w:t>
      </w:r>
      <w:proofErr w:type="spellEnd"/>
      <w:r>
        <w:t xml:space="preserve"> role of </w:t>
      </w:r>
      <w:proofErr w:type="spellStart"/>
      <w:r>
        <w:t>blogs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of </w:t>
      </w:r>
      <w:proofErr w:type="spellStart"/>
      <w:r>
        <w:t>ecological</w:t>
      </w:r>
      <w:proofErr w:type="spellEnd"/>
      <w:r>
        <w:t xml:space="preserve"> </w:t>
      </w:r>
      <w:proofErr w:type="spellStart"/>
      <w:r>
        <w:t>topics</w:t>
      </w:r>
      <w:proofErr w:type="spellEnd"/>
      <w:r>
        <w:t>. In Ľ. </w:t>
      </w:r>
      <w:proofErr w:type="spellStart"/>
      <w:r>
        <w:t>Čábyová</w:t>
      </w:r>
      <w:proofErr w:type="spellEnd"/>
      <w:r>
        <w:t xml:space="preserve">, Z. Bezáková, &amp; A. </w:t>
      </w:r>
      <w:proofErr w:type="spellStart"/>
      <w:r>
        <w:t>Madleňák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.), </w:t>
      </w:r>
      <w:r w:rsidRPr="00D3415F">
        <w:rPr>
          <w:i/>
          <w:iCs/>
        </w:rPr>
        <w:t xml:space="preserve">Marketing Identity: New </w:t>
      </w:r>
      <w:proofErr w:type="spellStart"/>
      <w:r w:rsidRPr="00D3415F">
        <w:rPr>
          <w:i/>
          <w:iCs/>
        </w:rPr>
        <w:t>changes</w:t>
      </w:r>
      <w:proofErr w:type="spellEnd"/>
      <w:r w:rsidRPr="00D3415F">
        <w:rPr>
          <w:i/>
          <w:iCs/>
        </w:rPr>
        <w:t xml:space="preserve">, new </w:t>
      </w:r>
      <w:proofErr w:type="spellStart"/>
      <w:r w:rsidRPr="00D3415F">
        <w:rPr>
          <w:i/>
          <w:iCs/>
        </w:rPr>
        <w:t>challenges</w:t>
      </w:r>
      <w:proofErr w:type="spellEnd"/>
      <w:r>
        <w:rPr>
          <w:i/>
          <w:iCs/>
        </w:rPr>
        <w:t xml:space="preserve"> </w:t>
      </w:r>
      <w:r>
        <w:t>(</w:t>
      </w:r>
      <w:proofErr w:type="spellStart"/>
      <w:r>
        <w:t>pp</w:t>
      </w:r>
      <w:proofErr w:type="spellEnd"/>
      <w:r>
        <w:t>. 88-97). FMK UCM.</w:t>
      </w:r>
    </w:p>
    <w:p w14:paraId="3DE37B15" w14:textId="77777777" w:rsidR="00624A65" w:rsidRDefault="00624A65" w:rsidP="00624A65">
      <w:pPr>
        <w:pStyle w:val="TextZP"/>
        <w:spacing w:after="0"/>
        <w:ind w:firstLine="0"/>
      </w:pPr>
    </w:p>
    <w:p w14:paraId="5AF5B463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Štúdie vo vedeckých časopisoch</w:t>
      </w:r>
    </w:p>
    <w:p w14:paraId="1F16190D" w14:textId="77777777" w:rsidR="00624A65" w:rsidRPr="00D3415F" w:rsidRDefault="00624A65" w:rsidP="00624A65">
      <w:pPr>
        <w:pStyle w:val="TextZP"/>
        <w:spacing w:after="0"/>
        <w:ind w:firstLine="0"/>
        <w:rPr>
          <w:b/>
          <w:bCs/>
        </w:rPr>
      </w:pPr>
    </w:p>
    <w:p w14:paraId="2DCBCE75" w14:textId="77777777" w:rsidR="00624A65" w:rsidRDefault="00624A65" w:rsidP="00624A65">
      <w:pPr>
        <w:pStyle w:val="TextZP"/>
        <w:spacing w:after="0"/>
        <w:ind w:left="709" w:hanging="709"/>
      </w:pPr>
      <w:r>
        <w:t xml:space="preserve">Radošinská, J., </w:t>
      </w:r>
      <w:proofErr w:type="spellStart"/>
      <w:r>
        <w:t>Kvetanová</w:t>
      </w:r>
      <w:proofErr w:type="spellEnd"/>
      <w:r>
        <w:t xml:space="preserve">, Z., &amp; Višňovský, J. (2020b). To </w:t>
      </w:r>
      <w:proofErr w:type="spellStart"/>
      <w:r>
        <w:t>thrive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to </w:t>
      </w:r>
      <w:proofErr w:type="spellStart"/>
      <w:r>
        <w:t>entertain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of </w:t>
      </w:r>
      <w:proofErr w:type="spellStart"/>
      <w:r>
        <w:t>today’s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. </w:t>
      </w:r>
      <w:proofErr w:type="spellStart"/>
      <w:r w:rsidRPr="00D3415F">
        <w:rPr>
          <w:i/>
          <w:iCs/>
        </w:rPr>
        <w:t>Communication</w:t>
      </w:r>
      <w:proofErr w:type="spellEnd"/>
      <w:r w:rsidRPr="00D3415F">
        <w:rPr>
          <w:i/>
          <w:iCs/>
        </w:rPr>
        <w:t xml:space="preserve"> </w:t>
      </w:r>
      <w:proofErr w:type="spellStart"/>
      <w:r w:rsidRPr="00D3415F">
        <w:rPr>
          <w:i/>
          <w:iCs/>
        </w:rPr>
        <w:t>Today</w:t>
      </w:r>
      <w:proofErr w:type="spellEnd"/>
      <w:r>
        <w:t xml:space="preserve">, </w:t>
      </w:r>
      <w:r w:rsidRPr="00B00019">
        <w:rPr>
          <w:i/>
          <w:iCs/>
        </w:rPr>
        <w:t>11</w:t>
      </w:r>
      <w:r>
        <w:t xml:space="preserve">(1), 4-21. </w:t>
      </w:r>
      <w:hyperlink r:id="rId15" w:history="1">
        <w:r w:rsidRPr="006D109F">
          <w:rPr>
            <w:rStyle w:val="Hypertextovprepojenie"/>
          </w:rPr>
          <w:t>https://communicationtoday.sk/wp-content/uploads/01_RADOSINSKA-et-al_CT-1-2020.pdf</w:t>
        </w:r>
      </w:hyperlink>
      <w:r>
        <w:t xml:space="preserve"> </w:t>
      </w:r>
    </w:p>
    <w:p w14:paraId="7EBC23F5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</w:p>
    <w:p w14:paraId="0459ADB5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</w:p>
    <w:p w14:paraId="123259EE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</w:p>
    <w:p w14:paraId="07711FFB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</w:p>
    <w:p w14:paraId="72C1F7E4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</w:p>
    <w:p w14:paraId="0DCC059C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</w:p>
    <w:p w14:paraId="12BC7CD2" w14:textId="164FC883" w:rsidR="00624A65" w:rsidRDefault="00624A65" w:rsidP="00624A65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lastRenderedPageBreak/>
        <w:t>Digitálny obsah publikovaný na internete (s uvedeným autorom)</w:t>
      </w:r>
    </w:p>
    <w:p w14:paraId="640D3FB5" w14:textId="77777777" w:rsidR="00624A65" w:rsidRPr="00D3415F" w:rsidRDefault="00624A65" w:rsidP="00624A65">
      <w:pPr>
        <w:pStyle w:val="TextZP"/>
        <w:spacing w:after="0"/>
        <w:ind w:firstLine="0"/>
        <w:rPr>
          <w:b/>
          <w:bCs/>
        </w:rPr>
      </w:pPr>
    </w:p>
    <w:p w14:paraId="6B51DE2A" w14:textId="77777777" w:rsidR="00624A65" w:rsidRDefault="00624A65" w:rsidP="00624A65">
      <w:pPr>
        <w:pStyle w:val="TextZP"/>
        <w:spacing w:after="0"/>
        <w:ind w:left="709" w:hanging="709"/>
      </w:pPr>
      <w:proofErr w:type="spellStart"/>
      <w:r>
        <w:t>Kornhaber</w:t>
      </w:r>
      <w:proofErr w:type="spellEnd"/>
      <w:r>
        <w:t xml:space="preserve">, S. (29. júna 2022). </w:t>
      </w:r>
      <w:proofErr w:type="spellStart"/>
      <w:r w:rsidRPr="00B00019">
        <w:t>The</w:t>
      </w:r>
      <w:proofErr w:type="spellEnd"/>
      <w:r w:rsidRPr="00B00019">
        <w:t xml:space="preserve"> </w:t>
      </w:r>
      <w:proofErr w:type="spellStart"/>
      <w:r w:rsidRPr="00B00019">
        <w:t>Kate</w:t>
      </w:r>
      <w:proofErr w:type="spellEnd"/>
      <w:r w:rsidRPr="00B00019">
        <w:t xml:space="preserve"> Bush </w:t>
      </w:r>
      <w:proofErr w:type="spellStart"/>
      <w:r w:rsidRPr="00B00019">
        <w:t>resurgence</w:t>
      </w:r>
      <w:proofErr w:type="spellEnd"/>
      <w:r w:rsidRPr="00B00019">
        <w:t xml:space="preserve"> </w:t>
      </w:r>
      <w:proofErr w:type="spellStart"/>
      <w:r w:rsidRPr="00B00019">
        <w:t>is</w:t>
      </w:r>
      <w:proofErr w:type="spellEnd"/>
      <w:r w:rsidRPr="00B00019">
        <w:t xml:space="preserve"> a </w:t>
      </w:r>
      <w:proofErr w:type="spellStart"/>
      <w:r w:rsidRPr="00B00019">
        <w:t>reminder</w:t>
      </w:r>
      <w:proofErr w:type="spellEnd"/>
      <w:r w:rsidRPr="00B00019">
        <w:t xml:space="preserve"> </w:t>
      </w:r>
      <w:proofErr w:type="spellStart"/>
      <w:r w:rsidRPr="00B00019">
        <w:t>that</w:t>
      </w:r>
      <w:proofErr w:type="spellEnd"/>
      <w:r w:rsidRPr="00B00019">
        <w:t xml:space="preserve"> </w:t>
      </w:r>
      <w:proofErr w:type="spellStart"/>
      <w:r w:rsidRPr="00B00019">
        <w:t>we</w:t>
      </w:r>
      <w:proofErr w:type="spellEnd"/>
      <w:r w:rsidRPr="00B00019">
        <w:t xml:space="preserve"> </w:t>
      </w:r>
      <w:proofErr w:type="spellStart"/>
      <w:r w:rsidRPr="00B00019">
        <w:t>can</w:t>
      </w:r>
      <w:proofErr w:type="spellEnd"/>
      <w:r w:rsidRPr="00B00019">
        <w:t xml:space="preserve"> </w:t>
      </w:r>
      <w:proofErr w:type="spellStart"/>
      <w:r w:rsidRPr="00B00019">
        <w:t>have</w:t>
      </w:r>
      <w:proofErr w:type="spellEnd"/>
      <w:r w:rsidRPr="00B00019">
        <w:t xml:space="preserve"> </w:t>
      </w:r>
      <w:proofErr w:type="spellStart"/>
      <w:r w:rsidRPr="00B00019">
        <w:t>nice</w:t>
      </w:r>
      <w:proofErr w:type="spellEnd"/>
      <w:r w:rsidRPr="00B00019">
        <w:t xml:space="preserve"> </w:t>
      </w:r>
      <w:proofErr w:type="spellStart"/>
      <w:r w:rsidRPr="00B00019">
        <w:t>things</w:t>
      </w:r>
      <w:proofErr w:type="spellEnd"/>
      <w:r>
        <w:t xml:space="preserve">. </w:t>
      </w:r>
      <w:proofErr w:type="spellStart"/>
      <w:r w:rsidRPr="00B00019">
        <w:rPr>
          <w:i/>
          <w:iCs/>
        </w:rPr>
        <w:t>The</w:t>
      </w:r>
      <w:proofErr w:type="spellEnd"/>
      <w:r w:rsidRPr="00B00019">
        <w:rPr>
          <w:i/>
          <w:iCs/>
        </w:rPr>
        <w:t xml:space="preserve"> </w:t>
      </w:r>
      <w:proofErr w:type="spellStart"/>
      <w:r w:rsidRPr="00B00019">
        <w:rPr>
          <w:i/>
          <w:iCs/>
        </w:rPr>
        <w:t>Atlantic</w:t>
      </w:r>
      <w:proofErr w:type="spellEnd"/>
      <w:r w:rsidRPr="00B00019">
        <w:rPr>
          <w:i/>
          <w:iCs/>
        </w:rPr>
        <w:t>.</w:t>
      </w:r>
      <w:r>
        <w:t xml:space="preserve"> </w:t>
      </w:r>
    </w:p>
    <w:p w14:paraId="3EC4E22D" w14:textId="77777777" w:rsidR="00624A65" w:rsidRPr="00624A65" w:rsidRDefault="00624A65" w:rsidP="00624A65">
      <w:pPr>
        <w:pStyle w:val="TextZP"/>
        <w:spacing w:after="0"/>
        <w:ind w:left="709" w:hanging="1"/>
      </w:pPr>
      <w:hyperlink r:id="rId16" w:history="1">
        <w:r w:rsidRPr="006D109F">
          <w:rPr>
            <w:rStyle w:val="Hypertextovprepojenie"/>
          </w:rPr>
          <w:t>https://www.theatlantic.com/culture/archive/2022/06/kate-bush-stranger-things/661435/</w:t>
        </w:r>
      </w:hyperlink>
      <w:r>
        <w:t xml:space="preserve"> </w:t>
      </w:r>
    </w:p>
    <w:p w14:paraId="04DDF3C3" w14:textId="77777777" w:rsidR="00624A65" w:rsidRDefault="00624A65" w:rsidP="00624A65">
      <w:pPr>
        <w:pStyle w:val="TextZP"/>
        <w:spacing w:after="0"/>
        <w:ind w:firstLine="0"/>
        <w:rPr>
          <w:b/>
          <w:bCs/>
        </w:rPr>
      </w:pPr>
    </w:p>
    <w:p w14:paraId="2225A800" w14:textId="66FFF81A" w:rsidR="00624A65" w:rsidRDefault="00624A65" w:rsidP="00624A65">
      <w:pPr>
        <w:pStyle w:val="TextZP"/>
        <w:spacing w:after="0"/>
        <w:ind w:firstLine="0"/>
        <w:rPr>
          <w:b/>
          <w:bCs/>
        </w:rPr>
      </w:pPr>
      <w:r w:rsidRPr="00D3415F">
        <w:rPr>
          <w:b/>
          <w:bCs/>
        </w:rPr>
        <w:t>Digitálny obsah publikovaný na internete (bez uvedenia autora)</w:t>
      </w:r>
    </w:p>
    <w:p w14:paraId="19AABEB3" w14:textId="77777777" w:rsidR="00624A65" w:rsidRPr="00D3415F" w:rsidRDefault="00624A65" w:rsidP="00624A65">
      <w:pPr>
        <w:pStyle w:val="TextZP"/>
        <w:spacing w:after="0"/>
        <w:ind w:firstLine="0"/>
        <w:rPr>
          <w:b/>
          <w:bCs/>
        </w:rPr>
      </w:pPr>
    </w:p>
    <w:p w14:paraId="4662A36E" w14:textId="77777777" w:rsidR="00624A65" w:rsidRDefault="00624A65" w:rsidP="00624A65">
      <w:pPr>
        <w:pStyle w:val="TextZP"/>
        <w:spacing w:after="0"/>
        <w:ind w:firstLine="0"/>
      </w:pPr>
      <w:proofErr w:type="spellStart"/>
      <w:r w:rsidRPr="00D717E1">
        <w:t>About</w:t>
      </w:r>
      <w:proofErr w:type="spellEnd"/>
      <w:r w:rsidRPr="00D717E1">
        <w:t xml:space="preserve"> HBO</w:t>
      </w:r>
      <w:r>
        <w:t>. (</w:t>
      </w:r>
      <w:proofErr w:type="spellStart"/>
      <w:r>
        <w:t>b.d</w:t>
      </w:r>
      <w:proofErr w:type="spellEnd"/>
      <w:r>
        <w:t xml:space="preserve">.). </w:t>
      </w:r>
      <w:hyperlink r:id="rId17" w:history="1">
        <w:r w:rsidRPr="006D109F">
          <w:rPr>
            <w:rStyle w:val="Hypertextovprepojenie"/>
          </w:rPr>
          <w:t>https://www.hbo.com/about</w:t>
        </w:r>
      </w:hyperlink>
      <w:r>
        <w:t xml:space="preserve"> </w:t>
      </w:r>
    </w:p>
    <w:p w14:paraId="7E7124D2" w14:textId="77777777" w:rsidR="00D717E1" w:rsidRPr="00D717E1" w:rsidRDefault="00D717E1" w:rsidP="00D717E1">
      <w:pPr>
        <w:pStyle w:val="TextZP"/>
        <w:ind w:firstLine="0"/>
      </w:pPr>
    </w:p>
    <w:p w14:paraId="6468E24C" w14:textId="77777777" w:rsidR="00D3415F" w:rsidRPr="00D3415F" w:rsidRDefault="00D3415F" w:rsidP="00D3415F">
      <w:pPr>
        <w:pStyle w:val="TextZP"/>
        <w:ind w:firstLine="0"/>
      </w:pPr>
    </w:p>
    <w:p w14:paraId="1A528EFD" w14:textId="77777777" w:rsidR="00B757A2" w:rsidRPr="00B757A2" w:rsidRDefault="00B757A2" w:rsidP="007D47E4">
      <w:pPr>
        <w:pStyle w:val="TextZP"/>
        <w:spacing w:after="0"/>
        <w:ind w:firstLine="0"/>
        <w:rPr>
          <w:lang w:val="x-none"/>
        </w:rPr>
      </w:pPr>
    </w:p>
    <w:p w14:paraId="6C4431BC" w14:textId="77777777" w:rsidR="001019D0" w:rsidRDefault="001019D0" w:rsidP="007D47E4"/>
    <w:p w14:paraId="0F34F17C" w14:textId="77777777" w:rsidR="001019D0" w:rsidRDefault="001019D0" w:rsidP="007D47E4"/>
    <w:p w14:paraId="7D20E302" w14:textId="77777777" w:rsidR="001019D0" w:rsidRDefault="001019D0" w:rsidP="007D47E4"/>
    <w:sectPr w:rsidR="001019D0" w:rsidSect="00D3415F">
      <w:footerReference w:type="default" r:id="rId18"/>
      <w:pgSz w:w="11905" w:h="16837"/>
      <w:pgMar w:top="1418" w:right="1134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BC0A" w14:textId="77777777" w:rsidR="003E0959" w:rsidRDefault="003E0959">
      <w:r>
        <w:separator/>
      </w:r>
    </w:p>
    <w:p w14:paraId="712FB4D4" w14:textId="77777777" w:rsidR="003E0959" w:rsidRDefault="003E0959"/>
    <w:p w14:paraId="4E392A1E" w14:textId="77777777" w:rsidR="003E0959" w:rsidRDefault="003E0959" w:rsidP="003D631C"/>
    <w:p w14:paraId="0211998B" w14:textId="77777777" w:rsidR="003E0959" w:rsidRDefault="003E0959"/>
  </w:endnote>
  <w:endnote w:type="continuationSeparator" w:id="0">
    <w:p w14:paraId="3480F605" w14:textId="77777777" w:rsidR="003E0959" w:rsidRDefault="003E0959">
      <w:r>
        <w:continuationSeparator/>
      </w:r>
    </w:p>
    <w:p w14:paraId="526AFD0D" w14:textId="77777777" w:rsidR="003E0959" w:rsidRDefault="003E0959"/>
    <w:p w14:paraId="6D7AB064" w14:textId="77777777" w:rsidR="003E0959" w:rsidRDefault="003E0959" w:rsidP="003D631C"/>
    <w:p w14:paraId="16CDCFE9" w14:textId="77777777" w:rsidR="003E0959" w:rsidRDefault="003E09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*Arial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5D46" w14:textId="0892E29F" w:rsidR="00D3415F" w:rsidRDefault="00D3415F">
    <w:pPr>
      <w:pStyle w:val="Pta"/>
      <w:jc w:val="right"/>
    </w:pPr>
  </w:p>
  <w:p w14:paraId="7DD668FF" w14:textId="77777777" w:rsidR="002F07D6" w:rsidRDefault="002F07D6" w:rsidP="003F3145">
    <w:pPr>
      <w:pStyle w:val="Pt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996627"/>
      <w:docPartObj>
        <w:docPartGallery w:val="Page Numbers (Bottom of Page)"/>
        <w:docPartUnique/>
      </w:docPartObj>
    </w:sdtPr>
    <w:sdtContent>
      <w:p w14:paraId="753F3D6F" w14:textId="5424FFBA" w:rsidR="00D3415F" w:rsidRDefault="00D3415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EF4" w:rsidRPr="008B7EF4">
          <w:rPr>
            <w:noProof/>
            <w:lang w:val="sk-SK"/>
          </w:rPr>
          <w:t>12</w:t>
        </w:r>
        <w:r>
          <w:fldChar w:fldCharType="end"/>
        </w:r>
      </w:p>
    </w:sdtContent>
  </w:sdt>
  <w:p w14:paraId="335D50FD" w14:textId="77777777" w:rsidR="00D3415F" w:rsidRDefault="00D3415F" w:rsidP="003F314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D482" w14:textId="77777777" w:rsidR="003E0959" w:rsidRDefault="003E0959">
      <w:r>
        <w:separator/>
      </w:r>
    </w:p>
  </w:footnote>
  <w:footnote w:type="continuationSeparator" w:id="0">
    <w:p w14:paraId="73FAFA58" w14:textId="77777777" w:rsidR="003E0959" w:rsidRDefault="003E0959">
      <w:r>
        <w:continuationSeparator/>
      </w:r>
    </w:p>
    <w:p w14:paraId="7E630A8F" w14:textId="77777777" w:rsidR="003E0959" w:rsidRDefault="003E0959"/>
    <w:p w14:paraId="3899153F" w14:textId="77777777" w:rsidR="003E0959" w:rsidRDefault="003E0959" w:rsidP="003D631C"/>
    <w:p w14:paraId="63D0F11E" w14:textId="77777777" w:rsidR="003E0959" w:rsidRDefault="003E09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04C6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36CA4"/>
    <w:multiLevelType w:val="hybridMultilevel"/>
    <w:tmpl w:val="F432AD08"/>
    <w:lvl w:ilvl="0" w:tplc="10284F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D53B5"/>
    <w:multiLevelType w:val="multilevel"/>
    <w:tmpl w:val="FECA10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2B1D34"/>
    <w:multiLevelType w:val="multilevel"/>
    <w:tmpl w:val="4318777C"/>
    <w:lvl w:ilvl="0">
      <w:start w:val="1"/>
      <w:numFmt w:val="decimal"/>
      <w:pStyle w:val="Nadpis1"/>
      <w:lvlText w:val="%1"/>
      <w:lvlJc w:val="left"/>
      <w:pPr>
        <w:ind w:left="1140" w:hanging="432"/>
      </w:pPr>
    </w:lvl>
    <w:lvl w:ilvl="1">
      <w:start w:val="1"/>
      <w:numFmt w:val="decimal"/>
      <w:pStyle w:val="Nadpis2"/>
      <w:lvlText w:val="%1.%2"/>
      <w:lvlJc w:val="left"/>
      <w:pPr>
        <w:ind w:left="1284" w:hanging="576"/>
      </w:pPr>
    </w:lvl>
    <w:lvl w:ilvl="2">
      <w:start w:val="1"/>
      <w:numFmt w:val="decimal"/>
      <w:pStyle w:val="Nadpis3"/>
      <w:lvlText w:val="%1.%2.%3"/>
      <w:lvlJc w:val="left"/>
      <w:pPr>
        <w:ind w:left="1428" w:hanging="720"/>
      </w:pPr>
    </w:lvl>
    <w:lvl w:ilvl="3">
      <w:start w:val="1"/>
      <w:numFmt w:val="decimal"/>
      <w:pStyle w:val="Nadpis4"/>
      <w:lvlText w:val="%1.%2.%3.%4"/>
      <w:lvlJc w:val="left"/>
      <w:pPr>
        <w:ind w:left="1572" w:hanging="864"/>
      </w:pPr>
    </w:lvl>
    <w:lvl w:ilvl="4">
      <w:start w:val="1"/>
      <w:numFmt w:val="decimal"/>
      <w:pStyle w:val="Nadpis5"/>
      <w:lvlText w:val="%1.%2.%3.%4.%5"/>
      <w:lvlJc w:val="left"/>
      <w:pPr>
        <w:ind w:left="1716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860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2292" w:hanging="1584"/>
      </w:pPr>
    </w:lvl>
  </w:abstractNum>
  <w:abstractNum w:abstractNumId="4" w15:restartNumberingAfterBreak="0">
    <w:nsid w:val="3ED52FD4"/>
    <w:multiLevelType w:val="hybridMultilevel"/>
    <w:tmpl w:val="DEE490B2"/>
    <w:lvl w:ilvl="0" w:tplc="C67AC06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94777B"/>
    <w:multiLevelType w:val="hybridMultilevel"/>
    <w:tmpl w:val="01D48A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7117"/>
    <w:multiLevelType w:val="hybridMultilevel"/>
    <w:tmpl w:val="909E712E"/>
    <w:lvl w:ilvl="0" w:tplc="82544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C4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AF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EE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E5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4A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CE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20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B773FC"/>
    <w:multiLevelType w:val="multilevel"/>
    <w:tmpl w:val="ADA074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6D500E6"/>
    <w:multiLevelType w:val="hybridMultilevel"/>
    <w:tmpl w:val="4BF8FB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28A8"/>
    <w:multiLevelType w:val="hybridMultilevel"/>
    <w:tmpl w:val="EF8EC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97E"/>
    <w:multiLevelType w:val="hybridMultilevel"/>
    <w:tmpl w:val="156083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A3E57"/>
    <w:multiLevelType w:val="hybridMultilevel"/>
    <w:tmpl w:val="B1A6BA10"/>
    <w:lvl w:ilvl="0" w:tplc="84341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6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6B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C8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EB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F64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26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90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01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2898253">
    <w:abstractNumId w:val="9"/>
  </w:num>
  <w:num w:numId="2" w16cid:durableId="614869390">
    <w:abstractNumId w:val="10"/>
  </w:num>
  <w:num w:numId="3" w16cid:durableId="580874762">
    <w:abstractNumId w:val="8"/>
  </w:num>
  <w:num w:numId="4" w16cid:durableId="1169978788">
    <w:abstractNumId w:val="7"/>
  </w:num>
  <w:num w:numId="5" w16cid:durableId="1223251474">
    <w:abstractNumId w:val="2"/>
  </w:num>
  <w:num w:numId="6" w16cid:durableId="1666324045">
    <w:abstractNumId w:val="0"/>
  </w:num>
  <w:num w:numId="7" w16cid:durableId="231623244">
    <w:abstractNumId w:val="3"/>
  </w:num>
  <w:num w:numId="8" w16cid:durableId="929699549">
    <w:abstractNumId w:val="5"/>
  </w:num>
  <w:num w:numId="9" w16cid:durableId="1934048205">
    <w:abstractNumId w:val="11"/>
  </w:num>
  <w:num w:numId="10" w16cid:durableId="29230426">
    <w:abstractNumId w:val="6"/>
  </w:num>
  <w:num w:numId="11" w16cid:durableId="1053502455">
    <w:abstractNumId w:val="4"/>
  </w:num>
  <w:num w:numId="12" w16cid:durableId="118648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1"/>
    <w:rsid w:val="0000217A"/>
    <w:rsid w:val="0003673D"/>
    <w:rsid w:val="000521A4"/>
    <w:rsid w:val="00055A08"/>
    <w:rsid w:val="00062388"/>
    <w:rsid w:val="00070664"/>
    <w:rsid w:val="00070D70"/>
    <w:rsid w:val="00081986"/>
    <w:rsid w:val="0008448A"/>
    <w:rsid w:val="000A56C7"/>
    <w:rsid w:val="000D4D27"/>
    <w:rsid w:val="000D6D20"/>
    <w:rsid w:val="000E776A"/>
    <w:rsid w:val="000F1607"/>
    <w:rsid w:val="000F6423"/>
    <w:rsid w:val="001019D0"/>
    <w:rsid w:val="00117D20"/>
    <w:rsid w:val="001636C8"/>
    <w:rsid w:val="00185ADD"/>
    <w:rsid w:val="001920B8"/>
    <w:rsid w:val="001C3736"/>
    <w:rsid w:val="001D06E4"/>
    <w:rsid w:val="001E0355"/>
    <w:rsid w:val="001E3EF2"/>
    <w:rsid w:val="00201BE1"/>
    <w:rsid w:val="002105AB"/>
    <w:rsid w:val="002365AA"/>
    <w:rsid w:val="00275F73"/>
    <w:rsid w:val="002958CC"/>
    <w:rsid w:val="002A22AE"/>
    <w:rsid w:val="002C169B"/>
    <w:rsid w:val="002E047D"/>
    <w:rsid w:val="002F07D6"/>
    <w:rsid w:val="0031061F"/>
    <w:rsid w:val="003170EC"/>
    <w:rsid w:val="003567C5"/>
    <w:rsid w:val="00360555"/>
    <w:rsid w:val="003943FE"/>
    <w:rsid w:val="003B4ABE"/>
    <w:rsid w:val="003C4248"/>
    <w:rsid w:val="003D631C"/>
    <w:rsid w:val="003E0959"/>
    <w:rsid w:val="003F3145"/>
    <w:rsid w:val="004048A0"/>
    <w:rsid w:val="0041062F"/>
    <w:rsid w:val="00440019"/>
    <w:rsid w:val="00467B9C"/>
    <w:rsid w:val="00473494"/>
    <w:rsid w:val="00485C06"/>
    <w:rsid w:val="004A17E6"/>
    <w:rsid w:val="004C268B"/>
    <w:rsid w:val="00504D13"/>
    <w:rsid w:val="005062A0"/>
    <w:rsid w:val="00527431"/>
    <w:rsid w:val="00531AC1"/>
    <w:rsid w:val="0054087C"/>
    <w:rsid w:val="00571D95"/>
    <w:rsid w:val="00575BF1"/>
    <w:rsid w:val="00592423"/>
    <w:rsid w:val="00592E87"/>
    <w:rsid w:val="005941CF"/>
    <w:rsid w:val="005A594E"/>
    <w:rsid w:val="005C79BC"/>
    <w:rsid w:val="005D0BC7"/>
    <w:rsid w:val="005E1E1E"/>
    <w:rsid w:val="005E4B57"/>
    <w:rsid w:val="00620E3D"/>
    <w:rsid w:val="0062304D"/>
    <w:rsid w:val="00624A65"/>
    <w:rsid w:val="00665F89"/>
    <w:rsid w:val="00674EFE"/>
    <w:rsid w:val="00677D99"/>
    <w:rsid w:val="006840BB"/>
    <w:rsid w:val="006A3BBF"/>
    <w:rsid w:val="006A4CAD"/>
    <w:rsid w:val="006B18CF"/>
    <w:rsid w:val="006D45DD"/>
    <w:rsid w:val="006D51AD"/>
    <w:rsid w:val="006F3A8B"/>
    <w:rsid w:val="0070003C"/>
    <w:rsid w:val="00723963"/>
    <w:rsid w:val="00731946"/>
    <w:rsid w:val="007435CB"/>
    <w:rsid w:val="007567BB"/>
    <w:rsid w:val="00761E14"/>
    <w:rsid w:val="00763889"/>
    <w:rsid w:val="007768FA"/>
    <w:rsid w:val="00786E20"/>
    <w:rsid w:val="007B50E3"/>
    <w:rsid w:val="007C06B3"/>
    <w:rsid w:val="007C1D2F"/>
    <w:rsid w:val="007D47E4"/>
    <w:rsid w:val="007E78A6"/>
    <w:rsid w:val="00801D8C"/>
    <w:rsid w:val="008141C0"/>
    <w:rsid w:val="00821238"/>
    <w:rsid w:val="00824D67"/>
    <w:rsid w:val="00837E6E"/>
    <w:rsid w:val="0084646D"/>
    <w:rsid w:val="00875618"/>
    <w:rsid w:val="00887D84"/>
    <w:rsid w:val="008B7EF4"/>
    <w:rsid w:val="008D3F2A"/>
    <w:rsid w:val="008D7997"/>
    <w:rsid w:val="008E3D7B"/>
    <w:rsid w:val="008E5262"/>
    <w:rsid w:val="008F16FD"/>
    <w:rsid w:val="008F20A8"/>
    <w:rsid w:val="009039C6"/>
    <w:rsid w:val="0091420F"/>
    <w:rsid w:val="00920B9B"/>
    <w:rsid w:val="0094551E"/>
    <w:rsid w:val="00987722"/>
    <w:rsid w:val="009932EA"/>
    <w:rsid w:val="009946E4"/>
    <w:rsid w:val="009976A8"/>
    <w:rsid w:val="009D0F94"/>
    <w:rsid w:val="009E1B5D"/>
    <w:rsid w:val="009E4FE1"/>
    <w:rsid w:val="00A02C7C"/>
    <w:rsid w:val="00A17500"/>
    <w:rsid w:val="00A87A15"/>
    <w:rsid w:val="00A9712C"/>
    <w:rsid w:val="00AA0B2E"/>
    <w:rsid w:val="00AA0C74"/>
    <w:rsid w:val="00AA5BB7"/>
    <w:rsid w:val="00B00019"/>
    <w:rsid w:val="00B26258"/>
    <w:rsid w:val="00B41112"/>
    <w:rsid w:val="00B6293C"/>
    <w:rsid w:val="00B757A2"/>
    <w:rsid w:val="00B76D11"/>
    <w:rsid w:val="00B81898"/>
    <w:rsid w:val="00B82E13"/>
    <w:rsid w:val="00BB2DBF"/>
    <w:rsid w:val="00BD203F"/>
    <w:rsid w:val="00BF115A"/>
    <w:rsid w:val="00C23711"/>
    <w:rsid w:val="00C4052F"/>
    <w:rsid w:val="00C65B1F"/>
    <w:rsid w:val="00C85375"/>
    <w:rsid w:val="00C86909"/>
    <w:rsid w:val="00CB2DF4"/>
    <w:rsid w:val="00CB4BDC"/>
    <w:rsid w:val="00CD03CB"/>
    <w:rsid w:val="00CD4EC6"/>
    <w:rsid w:val="00CE701D"/>
    <w:rsid w:val="00D05C7C"/>
    <w:rsid w:val="00D278B0"/>
    <w:rsid w:val="00D3415F"/>
    <w:rsid w:val="00D454D7"/>
    <w:rsid w:val="00D65258"/>
    <w:rsid w:val="00D717E1"/>
    <w:rsid w:val="00D81B01"/>
    <w:rsid w:val="00D86A6F"/>
    <w:rsid w:val="00D961CA"/>
    <w:rsid w:val="00DC138C"/>
    <w:rsid w:val="00DD1322"/>
    <w:rsid w:val="00DD4ED7"/>
    <w:rsid w:val="00DE7B18"/>
    <w:rsid w:val="00E5285E"/>
    <w:rsid w:val="00E55263"/>
    <w:rsid w:val="00E634FF"/>
    <w:rsid w:val="00E748CF"/>
    <w:rsid w:val="00EC7D83"/>
    <w:rsid w:val="00F0474F"/>
    <w:rsid w:val="00F0524D"/>
    <w:rsid w:val="00F10E39"/>
    <w:rsid w:val="00F14708"/>
    <w:rsid w:val="00F242A1"/>
    <w:rsid w:val="00F92349"/>
    <w:rsid w:val="00F975BE"/>
    <w:rsid w:val="00FC3CC5"/>
    <w:rsid w:val="00FE0EC1"/>
    <w:rsid w:val="00FE2F92"/>
    <w:rsid w:val="00FF0CAC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5B822"/>
  <w15:chartTrackingRefBased/>
  <w15:docId w15:val="{8EBC25A2-2DAF-408C-BC20-E9975D5E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3889"/>
    <w:pPr>
      <w:suppressAutoHyphens/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y"/>
    <w:next w:val="TextZP"/>
    <w:link w:val="Nadpis1Char"/>
    <w:uiPriority w:val="9"/>
    <w:qFormat/>
    <w:rsid w:val="00E55263"/>
    <w:pPr>
      <w:keepNext/>
      <w:numPr>
        <w:numId w:val="7"/>
      </w:numPr>
      <w:spacing w:after="480"/>
      <w:jc w:val="left"/>
      <w:outlineLvl w:val="0"/>
    </w:pPr>
    <w:rPr>
      <w:b/>
      <w:bCs/>
      <w:caps/>
      <w:kern w:val="32"/>
      <w:sz w:val="28"/>
      <w:szCs w:val="32"/>
      <w:lang w:val="x-none"/>
    </w:rPr>
  </w:style>
  <w:style w:type="paragraph" w:styleId="Nadpis2">
    <w:name w:val="heading 2"/>
    <w:basedOn w:val="Normlny"/>
    <w:next w:val="TextZP"/>
    <w:link w:val="Nadpis2Char"/>
    <w:uiPriority w:val="9"/>
    <w:qFormat/>
    <w:rsid w:val="00E55263"/>
    <w:pPr>
      <w:keepNext/>
      <w:numPr>
        <w:ilvl w:val="1"/>
        <w:numId w:val="7"/>
      </w:numPr>
      <w:spacing w:before="360" w:after="360"/>
      <w:jc w:val="left"/>
      <w:outlineLvl w:val="1"/>
    </w:pPr>
    <w:rPr>
      <w:b/>
      <w:bCs/>
      <w:iCs/>
      <w:sz w:val="26"/>
      <w:szCs w:val="26"/>
      <w:lang w:val="x-none"/>
    </w:rPr>
  </w:style>
  <w:style w:type="paragraph" w:styleId="Nadpis3">
    <w:name w:val="heading 3"/>
    <w:basedOn w:val="Normlny"/>
    <w:next w:val="TextZP"/>
    <w:link w:val="Nadpis3Char"/>
    <w:uiPriority w:val="9"/>
    <w:qFormat/>
    <w:rsid w:val="000E776A"/>
    <w:pPr>
      <w:keepNext/>
      <w:numPr>
        <w:ilvl w:val="2"/>
        <w:numId w:val="7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0E776A"/>
    <w:pPr>
      <w:keepNext/>
      <w:numPr>
        <w:ilvl w:val="3"/>
        <w:numId w:val="7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y"/>
    <w:next w:val="Normlny"/>
    <w:link w:val="Nadpis5Char"/>
    <w:uiPriority w:val="9"/>
    <w:qFormat/>
    <w:rsid w:val="000E776A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y"/>
    <w:next w:val="Normlny"/>
    <w:link w:val="Nadpis6Char"/>
    <w:uiPriority w:val="9"/>
    <w:qFormat/>
    <w:rsid w:val="000E776A"/>
    <w:pPr>
      <w:numPr>
        <w:ilvl w:val="5"/>
        <w:numId w:val="7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"/>
    <w:uiPriority w:val="9"/>
    <w:qFormat/>
    <w:rsid w:val="000E776A"/>
    <w:pPr>
      <w:numPr>
        <w:ilvl w:val="6"/>
        <w:numId w:val="7"/>
      </w:numPr>
      <w:spacing w:before="240" w:after="60"/>
      <w:outlineLvl w:val="6"/>
    </w:pPr>
    <w:rPr>
      <w:rFonts w:ascii="Calibri" w:hAnsi="Calibri"/>
      <w:lang w:val="x-none"/>
    </w:rPr>
  </w:style>
  <w:style w:type="paragraph" w:styleId="Nadpis8">
    <w:name w:val="heading 8"/>
    <w:basedOn w:val="Normlny"/>
    <w:next w:val="Normlny"/>
    <w:link w:val="Nadpis8Char"/>
    <w:uiPriority w:val="9"/>
    <w:qFormat/>
    <w:rsid w:val="000E776A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Nadpis9">
    <w:name w:val="heading 9"/>
    <w:basedOn w:val="Normlny"/>
    <w:next w:val="Normlny"/>
    <w:link w:val="Nadpis9Char"/>
    <w:uiPriority w:val="9"/>
    <w:qFormat/>
    <w:rsid w:val="000E776A"/>
    <w:pPr>
      <w:numPr>
        <w:ilvl w:val="8"/>
        <w:numId w:val="7"/>
      </w:num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9039C6"/>
    <w:pPr>
      <w:tabs>
        <w:tab w:val="center" w:pos="4536"/>
        <w:tab w:val="right" w:pos="9072"/>
      </w:tabs>
    </w:pPr>
    <w:rPr>
      <w:rFonts w:ascii="AT*Arial" w:hAnsi="AT*Arial"/>
      <w:sz w:val="20"/>
      <w:szCs w:val="20"/>
      <w:lang w:val="en-US"/>
    </w:rPr>
  </w:style>
  <w:style w:type="character" w:customStyle="1" w:styleId="HlavikaChar">
    <w:name w:val="Hlavička Char"/>
    <w:link w:val="Hlavika"/>
    <w:rsid w:val="009039C6"/>
    <w:rPr>
      <w:rFonts w:ascii="AT*Arial" w:eastAsia="Times New Roman" w:hAnsi="AT*Arial" w:cs="Times New Roman"/>
      <w:sz w:val="20"/>
      <w:szCs w:val="20"/>
      <w:lang w:val="en-US" w:eastAsia="ar-SA"/>
    </w:rPr>
  </w:style>
  <w:style w:type="paragraph" w:styleId="Pta">
    <w:name w:val="footer"/>
    <w:basedOn w:val="Normlny"/>
    <w:link w:val="PtaChar"/>
    <w:uiPriority w:val="99"/>
    <w:rsid w:val="009039C6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PtaChar">
    <w:name w:val="Päta Char"/>
    <w:link w:val="Pta"/>
    <w:uiPriority w:val="99"/>
    <w:rsid w:val="009039C6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customStyle="1" w:styleId="Nadpis1Char">
    <w:name w:val="Nadpis 1 Char"/>
    <w:link w:val="Nadpis1"/>
    <w:uiPriority w:val="9"/>
    <w:rsid w:val="00E55263"/>
    <w:rPr>
      <w:rFonts w:ascii="Times New Roman" w:eastAsia="Times New Roman" w:hAnsi="Times New Roman"/>
      <w:b/>
      <w:bCs/>
      <w:caps/>
      <w:kern w:val="32"/>
      <w:sz w:val="28"/>
      <w:szCs w:val="32"/>
      <w:lang w:val="x-none" w:eastAsia="ar-SA"/>
    </w:rPr>
  </w:style>
  <w:style w:type="character" w:customStyle="1" w:styleId="Nadpis2Char">
    <w:name w:val="Nadpis 2 Char"/>
    <w:link w:val="Nadpis2"/>
    <w:uiPriority w:val="9"/>
    <w:rsid w:val="00E55263"/>
    <w:rPr>
      <w:rFonts w:ascii="Times New Roman" w:eastAsia="Times New Roman" w:hAnsi="Times New Roman"/>
      <w:b/>
      <w:bCs/>
      <w:iCs/>
      <w:sz w:val="26"/>
      <w:szCs w:val="26"/>
      <w:lang w:val="x-none" w:eastAsia="ar-SA"/>
    </w:rPr>
  </w:style>
  <w:style w:type="character" w:customStyle="1" w:styleId="Nadpis3Char">
    <w:name w:val="Nadpis 3 Char"/>
    <w:link w:val="Nadpis3"/>
    <w:uiPriority w:val="9"/>
    <w:rsid w:val="000E776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0E776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link w:val="Nadpis5"/>
    <w:uiPriority w:val="9"/>
    <w:semiHidden/>
    <w:rsid w:val="000E776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link w:val="Nadpis6"/>
    <w:uiPriority w:val="9"/>
    <w:semiHidden/>
    <w:rsid w:val="000E776A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Nadpis7Char">
    <w:name w:val="Nadpis 7 Char"/>
    <w:link w:val="Nadpis7"/>
    <w:uiPriority w:val="9"/>
    <w:semiHidden/>
    <w:rsid w:val="000E776A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link w:val="Nadpis8"/>
    <w:uiPriority w:val="9"/>
    <w:semiHidden/>
    <w:rsid w:val="000E776A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link w:val="Nadpis9"/>
    <w:uiPriority w:val="9"/>
    <w:semiHidden/>
    <w:rsid w:val="000E776A"/>
    <w:rPr>
      <w:rFonts w:ascii="Cambria" w:eastAsia="Times New Roman" w:hAnsi="Cambria" w:cs="Times New Roman"/>
      <w:sz w:val="22"/>
      <w:szCs w:val="22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CB4BDC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360555"/>
    <w:pPr>
      <w:tabs>
        <w:tab w:val="left" w:pos="440"/>
        <w:tab w:val="right" w:leader="dot" w:pos="8776"/>
      </w:tabs>
    </w:pPr>
    <w:rPr>
      <w:b/>
      <w:noProof/>
    </w:rPr>
  </w:style>
  <w:style w:type="character" w:styleId="Hypertextovprepojenie">
    <w:name w:val="Hyperlink"/>
    <w:uiPriority w:val="99"/>
    <w:unhideWhenUsed/>
    <w:rsid w:val="00CB4BDC"/>
    <w:rPr>
      <w:color w:val="0000FF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3F3145"/>
    <w:pPr>
      <w:ind w:left="480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D631C"/>
    <w:pPr>
      <w:spacing w:line="240" w:lineRule="auto"/>
      <w:jc w:val="left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3D631C"/>
    <w:rPr>
      <w:rFonts w:ascii="Times New Roman" w:eastAsia="Times New Roman" w:hAnsi="Times New Roman"/>
      <w:lang w:eastAsia="ar-SA"/>
    </w:rPr>
  </w:style>
  <w:style w:type="character" w:styleId="Odkaznapoznmkupodiarou">
    <w:name w:val="footnote reference"/>
    <w:uiPriority w:val="99"/>
    <w:semiHidden/>
    <w:unhideWhenUsed/>
    <w:rsid w:val="003D631C"/>
    <w:rPr>
      <w:vertAlign w:val="superscript"/>
    </w:rPr>
  </w:style>
  <w:style w:type="paragraph" w:styleId="Nzov">
    <w:name w:val="Title"/>
    <w:basedOn w:val="Nadpis1"/>
    <w:next w:val="Normlny"/>
    <w:link w:val="NzovChar"/>
    <w:uiPriority w:val="10"/>
    <w:qFormat/>
    <w:rsid w:val="00E748CF"/>
    <w:pPr>
      <w:numPr>
        <w:numId w:val="0"/>
      </w:numPr>
    </w:pPr>
  </w:style>
  <w:style w:type="character" w:customStyle="1" w:styleId="NzovChar">
    <w:name w:val="Názov Char"/>
    <w:link w:val="Nzov"/>
    <w:uiPriority w:val="10"/>
    <w:rsid w:val="00E748CF"/>
    <w:rPr>
      <w:rFonts w:ascii="Times New Roman" w:eastAsia="Times New Roman" w:hAnsi="Times New Roman"/>
      <w:b/>
      <w:bCs/>
      <w:caps/>
      <w:kern w:val="32"/>
      <w:sz w:val="28"/>
      <w:szCs w:val="32"/>
      <w:lang w:eastAsia="ar-SA"/>
    </w:rPr>
  </w:style>
  <w:style w:type="character" w:styleId="slostrany">
    <w:name w:val="page number"/>
    <w:uiPriority w:val="99"/>
    <w:semiHidden/>
    <w:unhideWhenUsed/>
    <w:rsid w:val="00801D8C"/>
  </w:style>
  <w:style w:type="paragraph" w:customStyle="1" w:styleId="TextZP">
    <w:name w:val="Text ZP"/>
    <w:basedOn w:val="Normlny"/>
    <w:qFormat/>
    <w:rsid w:val="00B81898"/>
    <w:pPr>
      <w:spacing w:after="120"/>
      <w:ind w:firstLine="709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7B9C"/>
    <w:pPr>
      <w:spacing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67B9C"/>
    <w:rPr>
      <w:rFonts w:ascii="Segoe UI" w:eastAsia="Times New Roman" w:hAnsi="Segoe UI" w:cs="Segoe UI"/>
      <w:sz w:val="18"/>
      <w:szCs w:val="18"/>
      <w:lang w:eastAsia="ar-SA"/>
    </w:rPr>
  </w:style>
  <w:style w:type="table" w:styleId="Mriekatabuky">
    <w:name w:val="Table Grid"/>
    <w:basedOn w:val="Normlnatabuka"/>
    <w:uiPriority w:val="59"/>
    <w:rsid w:val="00B7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B82E13"/>
    <w:pPr>
      <w:keepNext/>
      <w:spacing w:after="200"/>
      <w:jc w:val="left"/>
    </w:pPr>
    <w:rPr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0BC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D0BC7"/>
    <w:pPr>
      <w:ind w:left="720"/>
      <w:contextualSpacing/>
    </w:pPr>
  </w:style>
  <w:style w:type="paragraph" w:customStyle="1" w:styleId="Bezriadkovania1">
    <w:name w:val="Bez riadkovania1"/>
    <w:aliases w:val="klasický,No Spacing"/>
    <w:uiPriority w:val="1"/>
    <w:qFormat/>
    <w:rsid w:val="0008448A"/>
    <w:rPr>
      <w:sz w:val="22"/>
      <w:szCs w:val="22"/>
      <w:lang w:eastAsia="en-US"/>
    </w:rPr>
  </w:style>
  <w:style w:type="paragraph" w:customStyle="1" w:styleId="Normalni">
    <w:name w:val="Normalni"/>
    <w:basedOn w:val="Normlny"/>
    <w:qFormat/>
    <w:rsid w:val="00821238"/>
    <w:pPr>
      <w:suppressAutoHyphens w:val="0"/>
      <w:spacing w:after="120" w:line="240" w:lineRule="atLeast"/>
    </w:pPr>
    <w:rPr>
      <w:rFonts w:ascii="Constantia" w:eastAsia="Calibri" w:hAnsi="Constantia"/>
      <w:sz w:val="20"/>
      <w:szCs w:val="22"/>
      <w:lang w:val="cs-CZ" w:eastAsia="en-US"/>
    </w:rPr>
  </w:style>
  <w:style w:type="character" w:styleId="Zvraznenie">
    <w:name w:val="Emphasis"/>
    <w:basedOn w:val="Predvolenpsmoodseku"/>
    <w:uiPriority w:val="20"/>
    <w:qFormat/>
    <w:rsid w:val="006D51AD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8B7E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B7EF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B7EF4"/>
    <w:rPr>
      <w:rFonts w:ascii="Times New Roman" w:eastAsia="Times New Roman" w:hAnsi="Times New Roman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B7E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B7EF4"/>
    <w:rPr>
      <w:rFonts w:ascii="Times New Roman" w:eastAsia="Times New Roman" w:hAnsi="Times New Roman"/>
      <w:b/>
      <w:bCs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B00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5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3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heatlantic.com/culture/archive/2022/06/kate-bush-stranger-things/661435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mmunicationtoday.sk/wp-content/uploads/01_RADOSINSKA-et-al_CT-1-2020.pdf" TargetMode="External"/><Relationship Id="rId17" Type="http://schemas.openxmlformats.org/officeDocument/2006/relationships/hyperlink" Target="https://www.hbo.com/abou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heatlantic.com/culture/archive/2022/06/kate-bush-stranger-things/661435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communicationtoday.sk/wp-content/uploads/01_RADOSINSKA-et-al_CT-1-2020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bo.com/abou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492244953BA443B24E8E99759083AD" ma:contentTypeVersion="20" ma:contentTypeDescription="Umožňuje vytvoriť nový dokument." ma:contentTypeScope="" ma:versionID="8a79f559a080b2e937e8a6ac934dc070">
  <xsd:schema xmlns:xsd="http://www.w3.org/2001/XMLSchema" xmlns:xs="http://www.w3.org/2001/XMLSchema" xmlns:p="http://schemas.microsoft.com/office/2006/metadata/properties" xmlns:ns2="a3ef6b2f-3d2f-4b19-9051-cc9487a10df7" xmlns:ns3="3e85f1ed-e7d9-4bda-a138-4e1a907152ed" targetNamespace="http://schemas.microsoft.com/office/2006/metadata/properties" ma:root="true" ma:fieldsID="6b8b2499fbcb51292f5a4cd48dcce85e" ns2:_="" ns3:_="">
    <xsd:import namespace="a3ef6b2f-3d2f-4b19-9051-cc9487a10df7"/>
    <xsd:import namespace="3e85f1ed-e7d9-4bda-a138-4e1a907152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Tagy" minOccurs="0"/>
                <xsd:element ref="ns3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f6b2f-3d2f-4b19-9051-cc9487a10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f3a74cf-a2bc-4fc6-b9a6-5a737b02cf17}" ma:internalName="TaxCatchAll" ma:showField="CatchAllData" ma:web="a3ef6b2f-3d2f-4b19-9051-cc9487a10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f1ed-e7d9-4bda-a138-4e1a90715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952a87c1-e74a-435f-aff9-bea033da1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Tagy" ma:index="24" nillable="true" ma:displayName="Tagy" ma:description="Čoho sa dokument týka" ma:format="Dropdown" ma:internalName="Tag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Záverečné práce"/>
                    <xsd:enumeration value="Štúdium v zahraničí"/>
                    <xsd:enumeration value="Onboarding"/>
                    <xsd:enumeration value="Tutoriály"/>
                    <xsd:enumeration value="Rozvrhy"/>
                    <xsd:enumeration value="Žiadosti, potvrdenia, formuláre"/>
                    <xsd:enumeration value="Dovolenka a benefity"/>
                    <xsd:enumeration value="Časopisy"/>
                    <xsd:enumeration value="Ostatné"/>
                    <xsd:enumeration value="Mobility"/>
                    <xsd:enumeration value="Hosťovské prednášky"/>
                    <xsd:enumeration value="Šablóny"/>
                    <xsd:enumeration value="Akreditácia"/>
                    <xsd:enumeration value="Publikačná činnosť"/>
                    <xsd:enumeration value="Legislatíva"/>
                    <xsd:enumeration value="Oficiálne dokumenty"/>
                    <xsd:enumeration value="Štátnice"/>
                    <xsd:enumeration value="Pre médiá"/>
                    <xsd:enumeration value="Spolupráca"/>
                    <xsd:enumeration value="Bc."/>
                    <xsd:enumeration value="Mgr."/>
                    <xsd:enumeration value="Kontakty"/>
                    <xsd:enumeration value="KOMU"/>
                    <xsd:enumeration value="MARK"/>
                    <xsd:enumeration value="TEDI"/>
                    <xsd:enumeration value="VZME"/>
                    <xsd:enumeration value="AMES"/>
                    <xsd:enumeration value="Formulár"/>
                    <xsd:enumeration value="Aktualizované"/>
                    <xsd:enumeration value="Stará verzia"/>
                    <xsd:enumeration value="PhD rozvrh"/>
                    <xsd:enumeration value="PhD tlačivá"/>
                    <xsd:enumeration value="PhD diz. skúška"/>
                    <xsd:enumeration value="PhD obhajoba"/>
                    <xsd:enumeration value="PhD posudky"/>
                    <xsd:enumeration value="PhD štud. plány"/>
                  </xsd:restriction>
                </xsd:simpleType>
              </xsd:element>
            </xsd:sequence>
          </xsd:extension>
        </xsd:complexContent>
      </xsd:complexType>
    </xsd:element>
    <xsd:element name="Pozn_x00e1_mka" ma:index="25" nillable="true" ma:displayName="Poznámka" ma:format="Dropdown" ma:internalName="Pozn_x00e1_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85f1ed-e7d9-4bda-a138-4e1a907152ed">
      <Terms xmlns="http://schemas.microsoft.com/office/infopath/2007/PartnerControls"/>
    </lcf76f155ced4ddcb4097134ff3c332f>
    <Tagy xmlns="3e85f1ed-e7d9-4bda-a138-4e1a907152ed">
      <Value>Záverečné práce</Value>
      <Value>Šablóny</Value>
    </Tagy>
    <TaxCatchAll xmlns="a3ef6b2f-3d2f-4b19-9051-cc9487a10df7" xsi:nil="true"/>
    <Pozn_x00e1_mka xmlns="3e85f1ed-e7d9-4bda-a138-4e1a907152ed" xsi:nil="true"/>
    <SharedWithUsers xmlns="a3ef6b2f-3d2f-4b19-9051-cc9487a10df7">
      <UserInfo>
        <DisplayName>TOMÁNKOVÁ, Andrea</DisplayName>
        <AccountId>311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06989-EA82-4DD1-88E9-384F0176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f6b2f-3d2f-4b19-9051-cc9487a10df7"/>
    <ds:schemaRef ds:uri="3e85f1ed-e7d9-4bda-a138-4e1a90715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44C967-3254-43AA-9E88-FEB0EE71E1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3254C7-4A87-46D6-9D29-DC0455DE3516}">
  <ds:schemaRefs>
    <ds:schemaRef ds:uri="http://schemas.microsoft.com/office/2006/metadata/properties"/>
    <ds:schemaRef ds:uri="http://schemas.microsoft.com/office/infopath/2007/PartnerControls"/>
    <ds:schemaRef ds:uri="3e85f1ed-e7d9-4bda-a138-4e1a907152ed"/>
    <ds:schemaRef ds:uri="a3ef6b2f-3d2f-4b19-9051-cc9487a10df7"/>
  </ds:schemaRefs>
</ds:datastoreItem>
</file>

<file path=customXml/itemProps4.xml><?xml version="1.0" encoding="utf-8"?>
<ds:datastoreItem xmlns:ds="http://schemas.openxmlformats.org/officeDocument/2006/customXml" ds:itemID="{18F636CC-476B-404A-9ED2-EFC05E13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2215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14818</CharactersWithSpaces>
  <SharedDoc>false</SharedDoc>
  <HLinks>
    <vt:vector size="114" baseType="variant"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_Toc25566571</vt:lpwstr>
      </vt:variant>
      <vt:variant>
        <vt:i4>1114166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_Toc25566570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_Toc25566569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_Toc25566568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_Toc25566567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_Toc25566566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_Toc25566565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_Toc25566564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_Toc25566563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_Toc25566562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_Toc25566561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_Toc25566560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_Toc25566559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_Toc25566558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_Toc25566557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_Toc25566556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_Toc25566555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_Toc25566554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_Toc25566553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RADOŠINSKÁ, Jana</cp:lastModifiedBy>
  <cp:revision>16</cp:revision>
  <cp:lastPrinted>2019-11-25T08:12:00Z</cp:lastPrinted>
  <dcterms:created xsi:type="dcterms:W3CDTF">2022-06-13T06:18:00Z</dcterms:created>
  <dcterms:modified xsi:type="dcterms:W3CDTF">2024-06-03T17:56:00Z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0x01010093492244953BA443B24E8E99759083AD</vt:lpwstr>
  </property>
  <property fmtid="{D5CDD505-2E9C-101B-9397-08002B2CF9AE}" pid="3" name="MediaServiceImageTags">
    <vt:lpwstr/>
  </property>
</Properties>
</file>